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4D6" w:rsidRPr="00B954D6" w:rsidRDefault="00B954D6" w:rsidP="00A6103C">
      <w:pPr>
        <w:spacing w:line="600" w:lineRule="exact"/>
        <w:rPr>
          <w:rFonts w:ascii="黑体" w:eastAsia="黑体" w:hAnsi="黑体" w:cstheme="majorEastAsia"/>
          <w:bCs/>
          <w:color w:val="000000" w:themeColor="text1"/>
          <w:sz w:val="32"/>
          <w:szCs w:val="32"/>
        </w:rPr>
      </w:pPr>
      <w:bookmarkStart w:id="0" w:name="_GoBack"/>
      <w:bookmarkEnd w:id="0"/>
      <w:r w:rsidRPr="00B954D6">
        <w:rPr>
          <w:rFonts w:ascii="黑体" w:eastAsia="黑体" w:hAnsi="黑体" w:cstheme="majorEastAsia" w:hint="eastAsia"/>
          <w:bCs/>
          <w:color w:val="000000" w:themeColor="text1"/>
          <w:sz w:val="32"/>
          <w:szCs w:val="32"/>
        </w:rPr>
        <w:t>附件</w:t>
      </w:r>
    </w:p>
    <w:p w:rsidR="00A6103C" w:rsidRDefault="00A6103C" w:rsidP="00A6103C">
      <w:pPr>
        <w:spacing w:line="600" w:lineRule="exact"/>
        <w:jc w:val="center"/>
        <w:rPr>
          <w:rFonts w:asciiTheme="majorEastAsia" w:eastAsiaTheme="majorEastAsia" w:hAnsiTheme="majorEastAsia" w:cstheme="majorEastAsia" w:hint="eastAsia"/>
          <w:b/>
          <w:bCs/>
          <w:color w:val="000000" w:themeColor="text1"/>
          <w:sz w:val="44"/>
          <w:szCs w:val="44"/>
        </w:rPr>
      </w:pPr>
    </w:p>
    <w:p w:rsidR="00B954D6" w:rsidRDefault="007960D8" w:rsidP="00A6103C">
      <w:pPr>
        <w:spacing w:line="600" w:lineRule="exact"/>
        <w:jc w:val="center"/>
        <w:rPr>
          <w:rFonts w:asciiTheme="majorEastAsia" w:eastAsiaTheme="majorEastAsia" w:hAnsiTheme="majorEastAsia" w:cstheme="majorEastAsia"/>
          <w:b/>
          <w:bCs/>
          <w:color w:val="000000" w:themeColor="text1"/>
          <w:sz w:val="44"/>
          <w:szCs w:val="44"/>
        </w:rPr>
      </w:pPr>
      <w:r>
        <w:rPr>
          <w:rFonts w:asciiTheme="majorEastAsia" w:eastAsiaTheme="majorEastAsia" w:hAnsiTheme="majorEastAsia" w:cstheme="majorEastAsia" w:hint="eastAsia"/>
          <w:b/>
          <w:bCs/>
          <w:color w:val="000000" w:themeColor="text1"/>
          <w:sz w:val="44"/>
          <w:szCs w:val="44"/>
        </w:rPr>
        <w:t>中共沈阳音乐学院委员会关于开展新时代</w:t>
      </w:r>
    </w:p>
    <w:p w:rsidR="00D31758" w:rsidRDefault="007960D8" w:rsidP="00A6103C">
      <w:pPr>
        <w:spacing w:line="600" w:lineRule="exact"/>
        <w:jc w:val="center"/>
        <w:rPr>
          <w:rFonts w:asciiTheme="majorEastAsia" w:eastAsiaTheme="majorEastAsia" w:hAnsiTheme="majorEastAsia" w:cstheme="majorEastAsia"/>
          <w:b/>
          <w:bCs/>
          <w:color w:val="000000" w:themeColor="text1"/>
          <w:sz w:val="44"/>
          <w:szCs w:val="44"/>
        </w:rPr>
      </w:pPr>
      <w:r>
        <w:rPr>
          <w:rFonts w:asciiTheme="majorEastAsia" w:eastAsiaTheme="majorEastAsia" w:hAnsiTheme="majorEastAsia" w:cstheme="majorEastAsia" w:hint="eastAsia"/>
          <w:b/>
          <w:bCs/>
          <w:color w:val="000000" w:themeColor="text1"/>
          <w:sz w:val="44"/>
          <w:szCs w:val="44"/>
        </w:rPr>
        <w:t>基层党建“对标联创”活动的实施方案</w:t>
      </w:r>
    </w:p>
    <w:p w:rsidR="00A6103C" w:rsidRDefault="00A6103C" w:rsidP="00A6103C">
      <w:pPr>
        <w:shd w:val="clear" w:color="auto" w:fill="FFFFFF"/>
        <w:spacing w:line="600" w:lineRule="exact"/>
        <w:ind w:firstLineChars="200" w:firstLine="640"/>
        <w:rPr>
          <w:rFonts w:ascii="仿宋" w:eastAsia="仿宋" w:hAnsi="仿宋" w:cs="宋体" w:hint="eastAsia"/>
          <w:color w:val="000000" w:themeColor="text1"/>
          <w:kern w:val="0"/>
          <w:sz w:val="32"/>
          <w:szCs w:val="32"/>
        </w:rPr>
      </w:pP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为加强党对学院</w:t>
      </w:r>
      <w:r w:rsidR="00B954D6">
        <w:rPr>
          <w:rFonts w:ascii="仿宋" w:eastAsia="仿宋" w:hAnsi="仿宋" w:cs="宋体" w:hint="eastAsia"/>
          <w:color w:val="000000" w:themeColor="text1"/>
          <w:kern w:val="0"/>
          <w:sz w:val="32"/>
          <w:szCs w:val="32"/>
        </w:rPr>
        <w:t>工作</w:t>
      </w:r>
      <w:r>
        <w:rPr>
          <w:rFonts w:ascii="仿宋" w:eastAsia="仿宋" w:hAnsi="仿宋" w:cs="宋体" w:hint="eastAsia"/>
          <w:color w:val="000000" w:themeColor="text1"/>
          <w:kern w:val="0"/>
          <w:sz w:val="32"/>
          <w:szCs w:val="32"/>
        </w:rPr>
        <w:t>的全面领导，推进中央和省委巡视反馈意见整改工作，</w:t>
      </w:r>
      <w:r>
        <w:rPr>
          <w:rFonts w:ascii="仿宋" w:eastAsia="仿宋" w:hAnsi="仿宋" w:cs="仿宋" w:hint="eastAsia"/>
          <w:color w:val="000000"/>
          <w:sz w:val="32"/>
          <w:szCs w:val="32"/>
        </w:rPr>
        <w:t>落实高校党建工作重点任务，深入开展“党建工作质量年”活动，</w:t>
      </w:r>
      <w:r w:rsidR="00587321">
        <w:rPr>
          <w:rFonts w:ascii="仿宋" w:eastAsia="仿宋" w:hAnsi="仿宋" w:cs="仿宋"/>
          <w:color w:val="000000"/>
          <w:sz w:val="32"/>
          <w:szCs w:val="32"/>
        </w:rPr>
        <w:t>进一步提升</w:t>
      </w:r>
      <w:r w:rsidR="00587321">
        <w:rPr>
          <w:rFonts w:ascii="仿宋" w:eastAsia="仿宋" w:hAnsi="仿宋" w:cs="仿宋" w:hint="eastAsia"/>
          <w:color w:val="000000"/>
          <w:sz w:val="32"/>
          <w:szCs w:val="32"/>
        </w:rPr>
        <w:t>基层</w:t>
      </w:r>
      <w:r w:rsidR="00587321">
        <w:rPr>
          <w:rFonts w:ascii="仿宋" w:eastAsia="仿宋" w:hAnsi="仿宋" w:cs="仿宋"/>
          <w:color w:val="000000"/>
          <w:sz w:val="32"/>
          <w:szCs w:val="32"/>
        </w:rPr>
        <w:t>党建工作整体水平，</w:t>
      </w:r>
      <w:r>
        <w:rPr>
          <w:rFonts w:ascii="仿宋" w:eastAsia="仿宋" w:hAnsi="仿宋" w:cs="宋体" w:hint="eastAsia"/>
          <w:color w:val="000000" w:themeColor="text1"/>
          <w:kern w:val="0"/>
          <w:sz w:val="32"/>
          <w:szCs w:val="32"/>
        </w:rPr>
        <w:t>根据《中共教育部党组关于高校党组织“对标争先”建设计划的实施意见》（教党〔2018〕25号，以下简称《实施意见》）《教育部办公厅关于开展新时代高校党建示范创建和质量创优工作的通知》（教思政厅函〔2018〕23号）《中共辽宁省委组织部 中共辽宁省委教育工作委员会关于开展新时代高校党建“对标联创”活动的意见》（辽委教〔2018〕10号）文件精神和要求，现就我院开展新时代基层党建“对标联创”活动，制定如下实施方案（以下简称《实施方案》）。</w:t>
      </w:r>
    </w:p>
    <w:p w:rsidR="00D31758" w:rsidRDefault="007960D8" w:rsidP="00A6103C">
      <w:pPr>
        <w:shd w:val="clear" w:color="auto" w:fill="FFFFFF"/>
        <w:spacing w:line="600" w:lineRule="exact"/>
        <w:ind w:firstLineChars="200" w:firstLine="643"/>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一、总体要求</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以习近平新时代中国特色社会主义思想为指导，全面贯彻落实党的十九大和十九届二中、三中全会精神，按照新时代党的建设总要求和新时代党的组织路线，坚持以政治建设为统领，统筹推进党的政治建设、思想建设、组织建设、作风建设、纪律建设，把制度建设贯穿其中，深入推进反腐败斗争，严格对标看齐，勇于改革创新，努力争先创优，有效提升基层党组织组织力，突出</w:t>
      </w:r>
      <w:r>
        <w:rPr>
          <w:rFonts w:ascii="仿宋" w:eastAsia="仿宋" w:hAnsi="仿宋" w:cs="宋体" w:hint="eastAsia"/>
          <w:color w:val="000000" w:themeColor="text1"/>
          <w:kern w:val="0"/>
          <w:sz w:val="32"/>
          <w:szCs w:val="32"/>
        </w:rPr>
        <w:lastRenderedPageBreak/>
        <w:t>政治功能，充分发挥基层党组织的战斗堡垒作用和党员的先锋模范作用，为加快推进学院“双一流”建设、实现内涵式发展、办好人民满意的高等艺术教育提供坚强的政治保证、思想保证、组织保证。</w:t>
      </w:r>
    </w:p>
    <w:p w:rsidR="00D31758" w:rsidRDefault="007960D8" w:rsidP="00A6103C">
      <w:pPr>
        <w:shd w:val="clear" w:color="auto" w:fill="FFFFFF"/>
        <w:spacing w:line="600" w:lineRule="exact"/>
        <w:ind w:firstLineChars="200" w:firstLine="643"/>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二、总体目标</w:t>
      </w:r>
    </w:p>
    <w:p w:rsidR="00D31758" w:rsidRPr="00873AD8" w:rsidRDefault="00873AD8"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873AD8">
        <w:rPr>
          <w:rFonts w:ascii="仿宋" w:eastAsia="仿宋" w:hAnsi="仿宋" w:cs="楷体" w:hint="eastAsia"/>
          <w:b/>
          <w:bCs/>
          <w:color w:val="000000" w:themeColor="text1"/>
          <w:kern w:val="0"/>
          <w:sz w:val="32"/>
          <w:szCs w:val="32"/>
        </w:rPr>
        <w:t>1.</w:t>
      </w:r>
      <w:r w:rsidR="007960D8" w:rsidRPr="00873AD8">
        <w:rPr>
          <w:rFonts w:ascii="仿宋" w:eastAsia="仿宋" w:hAnsi="仿宋" w:cs="楷体" w:hint="eastAsia"/>
          <w:b/>
          <w:bCs/>
          <w:color w:val="000000" w:themeColor="text1"/>
          <w:kern w:val="0"/>
          <w:sz w:val="32"/>
          <w:szCs w:val="32"/>
        </w:rPr>
        <w:t>强化政治建设</w:t>
      </w:r>
      <w:r w:rsidRPr="00873AD8">
        <w:rPr>
          <w:rFonts w:ascii="仿宋" w:eastAsia="仿宋" w:hAnsi="仿宋" w:cs="楷体" w:hint="eastAsia"/>
          <w:b/>
          <w:bCs/>
          <w:color w:val="000000" w:themeColor="text1"/>
          <w:kern w:val="0"/>
          <w:sz w:val="32"/>
          <w:szCs w:val="32"/>
        </w:rPr>
        <w:t>。</w:t>
      </w:r>
      <w:r w:rsidR="007960D8" w:rsidRPr="00873AD8">
        <w:rPr>
          <w:rFonts w:ascii="仿宋" w:eastAsia="仿宋" w:hAnsi="仿宋" w:cs="宋体" w:hint="eastAsia"/>
          <w:color w:val="000000" w:themeColor="text1"/>
          <w:kern w:val="0"/>
          <w:sz w:val="32"/>
          <w:szCs w:val="32"/>
        </w:rPr>
        <w:t>坚持把党的政治建设摆在首位，大力推进习近平新时代中国特色社会主义思想进课堂、进教材、进师生头脑，推动学院基层党组织和干部党员学习贯彻党章党规党纪，不断增强“四个意识”，坚定“四个自信”，坚决维护习近平总书记党中央的核心、全党的核心地位，坚决维护党中央权威和集中统一领导。</w:t>
      </w:r>
    </w:p>
    <w:p w:rsidR="00D31758" w:rsidRPr="00873AD8" w:rsidRDefault="00873AD8"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873AD8">
        <w:rPr>
          <w:rFonts w:ascii="仿宋" w:eastAsia="仿宋" w:hAnsi="仿宋" w:cs="楷体" w:hint="eastAsia"/>
          <w:b/>
          <w:bCs/>
          <w:color w:val="000000" w:themeColor="text1"/>
          <w:kern w:val="0"/>
          <w:sz w:val="32"/>
          <w:szCs w:val="32"/>
        </w:rPr>
        <w:t>2.</w:t>
      </w:r>
      <w:r w:rsidR="007960D8" w:rsidRPr="00873AD8">
        <w:rPr>
          <w:rFonts w:ascii="仿宋" w:eastAsia="仿宋" w:hAnsi="仿宋" w:cs="楷体" w:hint="eastAsia"/>
          <w:b/>
          <w:bCs/>
          <w:color w:val="000000" w:themeColor="text1"/>
          <w:kern w:val="0"/>
          <w:sz w:val="32"/>
          <w:szCs w:val="32"/>
        </w:rPr>
        <w:t>突出问题导向</w:t>
      </w:r>
      <w:r w:rsidRPr="00873AD8">
        <w:rPr>
          <w:rFonts w:ascii="仿宋" w:eastAsia="仿宋" w:hAnsi="仿宋" w:cs="楷体" w:hint="eastAsia"/>
          <w:b/>
          <w:bCs/>
          <w:color w:val="000000" w:themeColor="text1"/>
          <w:kern w:val="0"/>
          <w:sz w:val="32"/>
          <w:szCs w:val="32"/>
        </w:rPr>
        <w:t>。</w:t>
      </w:r>
      <w:r w:rsidR="007960D8" w:rsidRPr="00873AD8">
        <w:rPr>
          <w:rFonts w:ascii="仿宋" w:eastAsia="仿宋" w:hAnsi="仿宋" w:cs="宋体" w:hint="eastAsia"/>
          <w:color w:val="000000" w:themeColor="text1"/>
          <w:kern w:val="0"/>
          <w:sz w:val="32"/>
          <w:szCs w:val="32"/>
        </w:rPr>
        <w:t>坚持问题导向和目标导向相统一，聚焦党的领导弱化、党的建设缺失、全面从严治党不力，以及二级院（系）党组织政治核心作用发挥不足、基层党支部作用发挥不够、团结引领知识分子能力不强等问题，系统谋篇布局，精准施策发力。</w:t>
      </w:r>
    </w:p>
    <w:p w:rsidR="00D31758" w:rsidRPr="00873AD8" w:rsidRDefault="00873AD8"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873AD8">
        <w:rPr>
          <w:rFonts w:ascii="仿宋" w:eastAsia="仿宋" w:hAnsi="仿宋" w:cs="楷体" w:hint="eastAsia"/>
          <w:b/>
          <w:bCs/>
          <w:color w:val="000000" w:themeColor="text1"/>
          <w:kern w:val="0"/>
          <w:sz w:val="32"/>
          <w:szCs w:val="32"/>
        </w:rPr>
        <w:t>3.</w:t>
      </w:r>
      <w:r w:rsidR="007960D8" w:rsidRPr="00873AD8">
        <w:rPr>
          <w:rFonts w:ascii="仿宋" w:eastAsia="仿宋" w:hAnsi="仿宋" w:cs="楷体" w:hint="eastAsia"/>
          <w:b/>
          <w:bCs/>
          <w:color w:val="000000" w:themeColor="text1"/>
          <w:kern w:val="0"/>
          <w:sz w:val="32"/>
          <w:szCs w:val="32"/>
        </w:rPr>
        <w:t>提升党建质量</w:t>
      </w:r>
      <w:r w:rsidRPr="00873AD8">
        <w:rPr>
          <w:rFonts w:ascii="仿宋" w:eastAsia="仿宋" w:hAnsi="仿宋" w:cs="楷体" w:hint="eastAsia"/>
          <w:b/>
          <w:bCs/>
          <w:color w:val="000000" w:themeColor="text1"/>
          <w:kern w:val="0"/>
          <w:sz w:val="32"/>
          <w:szCs w:val="32"/>
        </w:rPr>
        <w:t>。</w:t>
      </w:r>
      <w:r w:rsidR="007960D8" w:rsidRPr="00873AD8">
        <w:rPr>
          <w:rFonts w:ascii="仿宋" w:eastAsia="仿宋" w:hAnsi="仿宋" w:cs="宋体" w:hint="eastAsia"/>
          <w:color w:val="000000" w:themeColor="text1"/>
          <w:kern w:val="0"/>
          <w:sz w:val="32"/>
          <w:szCs w:val="32"/>
        </w:rPr>
        <w:t>坚持质量抓标准，以规范化、标准化建设为牵引，以提升组织力为重点，优化基层党组织设置，扩大组织覆盖，创新活动方式，增强党员队伍的生机活力，促进党建工作规范化、科学化，使党建工作体系更加科学、更加严密、更加有效。</w:t>
      </w:r>
    </w:p>
    <w:p w:rsidR="00D31758" w:rsidRPr="00873AD8" w:rsidRDefault="00873AD8"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873AD8">
        <w:rPr>
          <w:rFonts w:ascii="仿宋" w:eastAsia="仿宋" w:hAnsi="仿宋" w:cs="楷体" w:hint="eastAsia"/>
          <w:b/>
          <w:bCs/>
          <w:color w:val="000000" w:themeColor="text1"/>
          <w:kern w:val="0"/>
          <w:sz w:val="32"/>
          <w:szCs w:val="32"/>
        </w:rPr>
        <w:t>4.</w:t>
      </w:r>
      <w:r w:rsidR="007960D8" w:rsidRPr="00873AD8">
        <w:rPr>
          <w:rFonts w:ascii="仿宋" w:eastAsia="仿宋" w:hAnsi="仿宋" w:cs="楷体" w:hint="eastAsia"/>
          <w:b/>
          <w:bCs/>
          <w:color w:val="000000" w:themeColor="text1"/>
          <w:kern w:val="0"/>
          <w:sz w:val="32"/>
          <w:szCs w:val="32"/>
        </w:rPr>
        <w:t>完善引领机制</w:t>
      </w:r>
      <w:r w:rsidRPr="00873AD8">
        <w:rPr>
          <w:rFonts w:ascii="仿宋" w:eastAsia="仿宋" w:hAnsi="仿宋" w:cs="楷体" w:hint="eastAsia"/>
          <w:b/>
          <w:bCs/>
          <w:color w:val="000000" w:themeColor="text1"/>
          <w:kern w:val="0"/>
          <w:sz w:val="32"/>
          <w:szCs w:val="32"/>
        </w:rPr>
        <w:t>。</w:t>
      </w:r>
      <w:r w:rsidR="007960D8" w:rsidRPr="00873AD8">
        <w:rPr>
          <w:rFonts w:ascii="仿宋" w:eastAsia="仿宋" w:hAnsi="仿宋" w:cs="宋体" w:hint="eastAsia"/>
          <w:color w:val="000000" w:themeColor="text1"/>
          <w:kern w:val="0"/>
          <w:sz w:val="32"/>
          <w:szCs w:val="32"/>
        </w:rPr>
        <w:t>坚持把典型引领作为重要推动力，积极创建党建工作标杆院系、党建工作样板支部，大力开展基层党组织书记示范培训，精心培育、总结凝练成熟机制、有效办法、典型</w:t>
      </w:r>
      <w:r w:rsidR="007960D8" w:rsidRPr="00873AD8">
        <w:rPr>
          <w:rFonts w:ascii="仿宋" w:eastAsia="仿宋" w:hAnsi="仿宋" w:cs="宋体" w:hint="eastAsia"/>
          <w:color w:val="000000" w:themeColor="text1"/>
          <w:kern w:val="0"/>
          <w:sz w:val="32"/>
          <w:szCs w:val="32"/>
        </w:rPr>
        <w:lastRenderedPageBreak/>
        <w:t>经验，示范引领、辐射带动基层党建工作开展，推动各级党组织全面进步全面过硬。</w:t>
      </w:r>
    </w:p>
    <w:p w:rsidR="00D31758" w:rsidRDefault="00873AD8"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楷体" w:hint="eastAsia"/>
          <w:b/>
          <w:bCs/>
          <w:color w:val="000000" w:themeColor="text1"/>
          <w:kern w:val="0"/>
          <w:sz w:val="32"/>
          <w:szCs w:val="32"/>
        </w:rPr>
        <w:t>5.</w:t>
      </w:r>
      <w:r w:rsidR="007960D8" w:rsidRPr="00873AD8">
        <w:rPr>
          <w:rFonts w:ascii="仿宋" w:eastAsia="仿宋" w:hAnsi="仿宋" w:cs="楷体" w:hint="eastAsia"/>
          <w:b/>
          <w:bCs/>
          <w:color w:val="000000" w:themeColor="text1"/>
          <w:kern w:val="0"/>
          <w:sz w:val="32"/>
          <w:szCs w:val="32"/>
        </w:rPr>
        <w:t>推动事业发展</w:t>
      </w:r>
      <w:r>
        <w:rPr>
          <w:rFonts w:ascii="仿宋" w:eastAsia="仿宋" w:hAnsi="仿宋" w:cs="楷体" w:hint="eastAsia"/>
          <w:b/>
          <w:bCs/>
          <w:color w:val="000000" w:themeColor="text1"/>
          <w:kern w:val="0"/>
          <w:sz w:val="32"/>
          <w:szCs w:val="32"/>
        </w:rPr>
        <w:t>。</w:t>
      </w:r>
      <w:r w:rsidR="007960D8">
        <w:rPr>
          <w:rFonts w:ascii="仿宋" w:eastAsia="仿宋" w:hAnsi="仿宋" w:cs="宋体" w:hint="eastAsia"/>
          <w:color w:val="000000" w:themeColor="text1"/>
          <w:kern w:val="0"/>
          <w:sz w:val="32"/>
          <w:szCs w:val="32"/>
        </w:rPr>
        <w:t>坚持把统筹推进学院中心工作作为基本落脚点，有效发挥学院各级党组织的政治功能、组织功能和服务功能，加强和改进新时代学院师生思想政治工作，统一思想、凝聚共识，弘扬“鲁艺”精神和传统，引领推动学院改革发展稳定，办好中国特色社会主义高等艺术教育。</w:t>
      </w:r>
    </w:p>
    <w:p w:rsidR="00D31758" w:rsidRDefault="007960D8" w:rsidP="00A6103C">
      <w:pPr>
        <w:shd w:val="clear" w:color="auto" w:fill="FFFFFF"/>
        <w:spacing w:line="600" w:lineRule="exact"/>
        <w:ind w:firstLineChars="200" w:firstLine="643"/>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三、主要任务</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学院党委和二级院（系）党总支（直属党支部）、基层党支部要</w:t>
      </w:r>
      <w:r>
        <w:rPr>
          <w:rFonts w:ascii="仿宋" w:eastAsia="仿宋" w:hAnsi="仿宋" w:cs="宋体" w:hint="eastAsia"/>
          <w:b/>
          <w:bCs/>
          <w:color w:val="000000" w:themeColor="text1"/>
          <w:kern w:val="0"/>
          <w:sz w:val="32"/>
          <w:szCs w:val="32"/>
        </w:rPr>
        <w:t>全面对标</w:t>
      </w:r>
      <w:r>
        <w:rPr>
          <w:rFonts w:ascii="仿宋" w:eastAsia="仿宋" w:hAnsi="仿宋" w:cs="宋体" w:hint="eastAsia"/>
          <w:color w:val="000000" w:themeColor="text1"/>
          <w:kern w:val="0"/>
          <w:sz w:val="32"/>
          <w:szCs w:val="32"/>
        </w:rPr>
        <w:t>习近平新时代中国特色社会主义思想，</w:t>
      </w:r>
      <w:r>
        <w:rPr>
          <w:rFonts w:ascii="仿宋" w:eastAsia="仿宋" w:hAnsi="仿宋" w:cs="宋体" w:hint="eastAsia"/>
          <w:b/>
          <w:bCs/>
          <w:color w:val="000000" w:themeColor="text1"/>
          <w:kern w:val="0"/>
          <w:sz w:val="32"/>
          <w:szCs w:val="32"/>
        </w:rPr>
        <w:t>全面对标</w:t>
      </w:r>
      <w:r>
        <w:rPr>
          <w:rFonts w:ascii="仿宋" w:eastAsia="仿宋" w:hAnsi="仿宋" w:cs="宋体" w:hint="eastAsia"/>
          <w:color w:val="000000" w:themeColor="text1"/>
          <w:kern w:val="0"/>
          <w:sz w:val="32"/>
          <w:szCs w:val="32"/>
        </w:rPr>
        <w:t>党的十九大精神，</w:t>
      </w:r>
      <w:r>
        <w:rPr>
          <w:rFonts w:ascii="仿宋" w:eastAsia="仿宋" w:hAnsi="仿宋" w:cs="宋体" w:hint="eastAsia"/>
          <w:b/>
          <w:bCs/>
          <w:color w:val="000000" w:themeColor="text1"/>
          <w:kern w:val="0"/>
          <w:sz w:val="32"/>
          <w:szCs w:val="32"/>
        </w:rPr>
        <w:t>全面对标</w:t>
      </w:r>
      <w:r>
        <w:rPr>
          <w:rFonts w:ascii="仿宋" w:eastAsia="仿宋" w:hAnsi="仿宋" w:cs="宋体" w:hint="eastAsia"/>
          <w:color w:val="000000" w:themeColor="text1"/>
          <w:kern w:val="0"/>
          <w:sz w:val="32"/>
          <w:szCs w:val="32"/>
        </w:rPr>
        <w:t>党章党规党纪，</w:t>
      </w:r>
      <w:r>
        <w:rPr>
          <w:rFonts w:ascii="仿宋" w:eastAsia="仿宋" w:hAnsi="仿宋" w:cs="宋体" w:hint="eastAsia"/>
          <w:b/>
          <w:bCs/>
          <w:color w:val="000000" w:themeColor="text1"/>
          <w:kern w:val="0"/>
          <w:sz w:val="32"/>
          <w:szCs w:val="32"/>
        </w:rPr>
        <w:t>全面对标</w:t>
      </w:r>
      <w:r>
        <w:rPr>
          <w:rFonts w:ascii="仿宋" w:eastAsia="仿宋" w:hAnsi="仿宋" w:cs="宋体" w:hint="eastAsia"/>
          <w:color w:val="000000" w:themeColor="text1"/>
          <w:kern w:val="0"/>
          <w:sz w:val="32"/>
          <w:szCs w:val="32"/>
        </w:rPr>
        <w:t>《中共中央 国务院关于加强和改进新形势下高校思想政治工作的意见》《中共辽宁省委 辽宁省人民政府关于加强和改进新形势下高校思想政治工作的实施意见》《中共沈阳音乐学院委员会关于加强和改进新形势下思想政治工作的实施方案》，努力在管党治党取得新成效上创优，在办学治校展现新作为上创优，在推动高质量发展取得新突破上创优，在全面从严治党呈现新气象上创优。</w:t>
      </w:r>
    </w:p>
    <w:p w:rsidR="00D31758" w:rsidRDefault="007960D8" w:rsidP="00A6103C">
      <w:pPr>
        <w:shd w:val="clear" w:color="auto" w:fill="FFFFFF"/>
        <w:spacing w:line="600" w:lineRule="exact"/>
        <w:ind w:firstLineChars="200" w:firstLine="643"/>
        <w:rPr>
          <w:rFonts w:ascii="楷体" w:eastAsia="楷体" w:hAnsi="楷体" w:cs="楷体"/>
          <w:b/>
          <w:bCs/>
          <w:color w:val="000000" w:themeColor="text1"/>
          <w:kern w:val="0"/>
          <w:sz w:val="32"/>
          <w:szCs w:val="32"/>
        </w:rPr>
      </w:pPr>
      <w:r>
        <w:rPr>
          <w:rFonts w:ascii="楷体" w:eastAsia="楷体" w:hAnsi="楷体" w:cs="楷体" w:hint="eastAsia"/>
          <w:b/>
          <w:bCs/>
          <w:color w:val="000000" w:themeColor="text1"/>
          <w:kern w:val="0"/>
          <w:sz w:val="32"/>
          <w:szCs w:val="32"/>
        </w:rPr>
        <w:t>（一）学院党委全面领导学</w:t>
      </w:r>
      <w:r w:rsidR="008A352E">
        <w:rPr>
          <w:rFonts w:ascii="楷体" w:eastAsia="楷体" w:hAnsi="楷体" w:cs="楷体" w:hint="eastAsia"/>
          <w:b/>
          <w:bCs/>
          <w:color w:val="000000" w:themeColor="text1"/>
          <w:kern w:val="0"/>
          <w:sz w:val="32"/>
          <w:szCs w:val="32"/>
        </w:rPr>
        <w:t>校</w:t>
      </w:r>
      <w:r>
        <w:rPr>
          <w:rFonts w:ascii="楷体" w:eastAsia="楷体" w:hAnsi="楷体" w:cs="楷体" w:hint="eastAsia"/>
          <w:b/>
          <w:bCs/>
          <w:color w:val="000000" w:themeColor="text1"/>
          <w:kern w:val="0"/>
          <w:sz w:val="32"/>
          <w:szCs w:val="32"/>
        </w:rPr>
        <w:t>工作，履行管党治党、办学治校主体责任，在“对标联创”中要做到“四个过硬”</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1.</w:t>
      </w:r>
      <w:r w:rsidR="007960D8">
        <w:rPr>
          <w:rFonts w:ascii="仿宋" w:eastAsia="仿宋" w:hAnsi="仿宋" w:cs="宋体" w:hint="eastAsia"/>
          <w:b/>
          <w:bCs/>
          <w:color w:val="000000" w:themeColor="text1"/>
          <w:kern w:val="0"/>
          <w:sz w:val="32"/>
          <w:szCs w:val="32"/>
        </w:rPr>
        <w:t>把方向过硬。</w:t>
      </w:r>
      <w:r w:rsidR="007960D8">
        <w:rPr>
          <w:rFonts w:ascii="仿宋" w:eastAsia="仿宋" w:hAnsi="仿宋" w:cs="宋体" w:hint="eastAsia"/>
          <w:color w:val="000000" w:themeColor="text1"/>
          <w:kern w:val="0"/>
          <w:sz w:val="32"/>
          <w:szCs w:val="32"/>
        </w:rPr>
        <w:t>自觉在思想上政治上行动上同以习近平同志为核心的党中央保持高度一致，巩固马克思主义在高校意识形态领域的指导地位，全面贯彻党的教育方针，确保中国特色社会主义大学鲜明的政治方向、服务面向、育人导向。</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lastRenderedPageBreak/>
        <w:t>2.</w:t>
      </w:r>
      <w:r w:rsidR="007960D8">
        <w:rPr>
          <w:rFonts w:ascii="仿宋" w:eastAsia="仿宋" w:hAnsi="仿宋" w:cs="宋体" w:hint="eastAsia"/>
          <w:b/>
          <w:bCs/>
          <w:color w:val="000000" w:themeColor="text1"/>
          <w:kern w:val="0"/>
          <w:sz w:val="32"/>
          <w:szCs w:val="32"/>
        </w:rPr>
        <w:t>管大局过硬。</w:t>
      </w:r>
      <w:r w:rsidR="007960D8">
        <w:rPr>
          <w:rFonts w:ascii="仿宋" w:eastAsia="仿宋" w:hAnsi="仿宋" w:cs="宋体" w:hint="eastAsia"/>
          <w:color w:val="000000" w:themeColor="text1"/>
          <w:kern w:val="0"/>
          <w:sz w:val="32"/>
          <w:szCs w:val="32"/>
        </w:rPr>
        <w:t>坚持党管办学方向，坚持党管改革发展，坚持党管干部、党管人才，认真落实党建工作责任制和意识形态工作责任制，谋大局、议大事、抓重点，认真贯彻落实中央八项规定及其实施细则精神，锲而不舍地反对“四风”，确保高校党委始终发挥总揽全局、协调各方作用。</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3.</w:t>
      </w:r>
      <w:r w:rsidR="007960D8">
        <w:rPr>
          <w:rFonts w:ascii="仿宋" w:eastAsia="仿宋" w:hAnsi="仿宋" w:cs="宋体" w:hint="eastAsia"/>
          <w:b/>
          <w:bCs/>
          <w:color w:val="000000" w:themeColor="text1"/>
          <w:kern w:val="0"/>
          <w:sz w:val="32"/>
          <w:szCs w:val="32"/>
        </w:rPr>
        <w:t>做决策过硬。</w:t>
      </w:r>
      <w:r w:rsidR="007960D8">
        <w:rPr>
          <w:rFonts w:ascii="仿宋" w:eastAsia="仿宋" w:hAnsi="仿宋" w:cs="宋体" w:hint="eastAsia"/>
          <w:color w:val="000000" w:themeColor="text1"/>
          <w:kern w:val="0"/>
          <w:sz w:val="32"/>
          <w:szCs w:val="32"/>
        </w:rPr>
        <w:t>坚持和完善党委领导下的校长负责制，坚持民主集中制原则，落实“三重一大”决策制度，健全领导班子议事和决策机制，实行科学决策、民主决策、依法决策，统筹推进高校改革发展稳定、教学科研管理等各项工作。</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4.</w:t>
      </w:r>
      <w:r w:rsidR="007960D8">
        <w:rPr>
          <w:rFonts w:ascii="仿宋" w:eastAsia="仿宋" w:hAnsi="仿宋" w:cs="宋体" w:hint="eastAsia"/>
          <w:b/>
          <w:bCs/>
          <w:color w:val="000000" w:themeColor="text1"/>
          <w:kern w:val="0"/>
          <w:sz w:val="32"/>
          <w:szCs w:val="32"/>
        </w:rPr>
        <w:t>保落实过硬。</w:t>
      </w:r>
      <w:r w:rsidR="007960D8">
        <w:rPr>
          <w:rFonts w:ascii="仿宋" w:eastAsia="仿宋" w:hAnsi="仿宋" w:cs="宋体" w:hint="eastAsia"/>
          <w:color w:val="000000" w:themeColor="text1"/>
          <w:kern w:val="0"/>
          <w:sz w:val="32"/>
          <w:szCs w:val="32"/>
        </w:rPr>
        <w:t>紧紧围绕学校党的建设和人才培养、科学研究、社会服务、文化传承创新、国际交流合作各项任务，抓调研谋划、抓落实推进、抓监督检查。对事关全局的中心工作和事关师生根本利益的重大事项，党政主要负责同志要亲自挂帅、严格把关、负责到底。</w:t>
      </w:r>
    </w:p>
    <w:p w:rsidR="00D31758" w:rsidRDefault="007960D8" w:rsidP="00A6103C">
      <w:pPr>
        <w:shd w:val="clear" w:color="auto" w:fill="FFFFFF"/>
        <w:spacing w:line="600" w:lineRule="exact"/>
        <w:ind w:firstLineChars="200" w:firstLine="643"/>
        <w:rPr>
          <w:rFonts w:ascii="楷体" w:eastAsia="楷体" w:hAnsi="楷体" w:cs="楷体"/>
          <w:b/>
          <w:bCs/>
          <w:color w:val="000000" w:themeColor="text1"/>
          <w:kern w:val="0"/>
          <w:sz w:val="32"/>
          <w:szCs w:val="32"/>
        </w:rPr>
      </w:pPr>
      <w:r>
        <w:rPr>
          <w:rFonts w:ascii="楷体" w:eastAsia="楷体" w:hAnsi="楷体" w:cs="楷体" w:hint="eastAsia"/>
          <w:b/>
          <w:bCs/>
          <w:color w:val="000000" w:themeColor="text1"/>
          <w:kern w:val="0"/>
          <w:sz w:val="32"/>
          <w:szCs w:val="32"/>
        </w:rPr>
        <w:t>（二）</w:t>
      </w:r>
      <w:r w:rsidR="00514619">
        <w:rPr>
          <w:rFonts w:ascii="楷体" w:eastAsia="楷体" w:hAnsi="楷体" w:cs="楷体" w:hint="eastAsia"/>
          <w:b/>
          <w:bCs/>
          <w:color w:val="000000" w:themeColor="text1"/>
          <w:kern w:val="0"/>
          <w:sz w:val="32"/>
          <w:szCs w:val="32"/>
        </w:rPr>
        <w:t>二级</w:t>
      </w:r>
      <w:r>
        <w:rPr>
          <w:rFonts w:ascii="楷体" w:eastAsia="楷体" w:hAnsi="楷体" w:cs="楷体" w:hint="eastAsia"/>
          <w:b/>
          <w:bCs/>
          <w:color w:val="000000" w:themeColor="text1"/>
          <w:kern w:val="0"/>
          <w:sz w:val="32"/>
          <w:szCs w:val="32"/>
        </w:rPr>
        <w:t>院（系）党总支（直属党支部）是办学治校的中坚力量，在“对标联创”中要做到“五个到位”</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1.</w:t>
      </w:r>
      <w:r w:rsidR="007960D8">
        <w:rPr>
          <w:rFonts w:ascii="仿宋" w:eastAsia="仿宋" w:hAnsi="仿宋" w:cs="宋体" w:hint="eastAsia"/>
          <w:b/>
          <w:bCs/>
          <w:color w:val="000000" w:themeColor="text1"/>
          <w:kern w:val="0"/>
          <w:sz w:val="32"/>
          <w:szCs w:val="32"/>
        </w:rPr>
        <w:t>党组织领导和运行机制到位。</w:t>
      </w:r>
      <w:r w:rsidR="007960D8">
        <w:rPr>
          <w:rFonts w:ascii="仿宋" w:eastAsia="仿宋" w:hAnsi="仿宋" w:cs="宋体" w:hint="eastAsia"/>
          <w:color w:val="000000" w:themeColor="text1"/>
          <w:kern w:val="0"/>
          <w:sz w:val="32"/>
          <w:szCs w:val="32"/>
        </w:rPr>
        <w:t>党的路线方针政策和上级党组织决定有效宣传贯彻执行，保证监督作用充分发挥。坚持民主集中制，健全完善二级院（系）党总支（直属党支部）委员会会议和党政联席会议制度，领导班子整体功能强，议事决策水平高，二级院（系）班子成员工作职责明晰，集体领导、党政分工负责、协调运行的工作机制顺畅，在干部队伍、教师队伍建设中发挥主导作用。</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lastRenderedPageBreak/>
        <w:t>2.</w:t>
      </w:r>
      <w:r w:rsidR="007960D8">
        <w:rPr>
          <w:rFonts w:ascii="仿宋" w:eastAsia="仿宋" w:hAnsi="仿宋" w:cs="宋体" w:hint="eastAsia"/>
          <w:b/>
          <w:bCs/>
          <w:color w:val="000000" w:themeColor="text1"/>
          <w:kern w:val="0"/>
          <w:sz w:val="32"/>
          <w:szCs w:val="32"/>
        </w:rPr>
        <w:t>政治把关作用到位。</w:t>
      </w:r>
      <w:r w:rsidR="007960D8">
        <w:rPr>
          <w:rFonts w:ascii="仿宋" w:eastAsia="仿宋" w:hAnsi="仿宋" w:cs="宋体" w:hint="eastAsia"/>
          <w:color w:val="000000" w:themeColor="text1"/>
          <w:kern w:val="0"/>
          <w:sz w:val="32"/>
          <w:szCs w:val="32"/>
        </w:rPr>
        <w:t>严格落实意识形态工作责任制，在教师引进、课程建设、教材选用、学术活动等重大问题上把好政治关，在教学、科研、</w:t>
      </w:r>
      <w:r w:rsidR="008A352E">
        <w:rPr>
          <w:rFonts w:ascii="仿宋" w:eastAsia="仿宋" w:hAnsi="仿宋" w:cs="宋体" w:hint="eastAsia"/>
          <w:color w:val="000000" w:themeColor="text1"/>
          <w:kern w:val="0"/>
          <w:sz w:val="32"/>
          <w:szCs w:val="32"/>
        </w:rPr>
        <w:t>艺术实践、</w:t>
      </w:r>
      <w:r w:rsidR="007960D8">
        <w:rPr>
          <w:rFonts w:ascii="仿宋" w:eastAsia="仿宋" w:hAnsi="仿宋" w:cs="宋体" w:hint="eastAsia"/>
          <w:color w:val="000000" w:themeColor="text1"/>
          <w:kern w:val="0"/>
          <w:sz w:val="32"/>
          <w:szCs w:val="32"/>
        </w:rPr>
        <w:t>管理等重大事项中，坚持正确的政治立场、政治方向、政治原则。加强对二级院（系）学术组织、研究机构、学生社团等的引导，落实“一会一报”和“一事一报”制度，管好各类宣传思想文化阵地。</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3.</w:t>
      </w:r>
      <w:r w:rsidR="007960D8">
        <w:rPr>
          <w:rFonts w:ascii="仿宋" w:eastAsia="仿宋" w:hAnsi="仿宋" w:cs="宋体" w:hint="eastAsia"/>
          <w:b/>
          <w:bCs/>
          <w:color w:val="000000" w:themeColor="text1"/>
          <w:kern w:val="0"/>
          <w:sz w:val="32"/>
          <w:szCs w:val="32"/>
        </w:rPr>
        <w:t>思想政治工作到位。</w:t>
      </w:r>
      <w:r w:rsidR="007960D8">
        <w:rPr>
          <w:rFonts w:ascii="仿宋" w:eastAsia="仿宋" w:hAnsi="仿宋" w:cs="宋体" w:hint="eastAsia"/>
          <w:color w:val="000000" w:themeColor="text1"/>
          <w:kern w:val="0"/>
          <w:sz w:val="32"/>
          <w:szCs w:val="32"/>
        </w:rPr>
        <w:t>二级院（系）理论学习中心组制度、师生政治理论学习制度健全，习近平新时代中国特色社会主义思想教育深入开展，师生思想政治工作亲和力和针对性强，推进社会主义核心价值观培育践行扎实有效，师德师风、学术道德、教风学风建设成效显著。</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4.</w:t>
      </w:r>
      <w:r w:rsidR="007960D8">
        <w:rPr>
          <w:rFonts w:ascii="仿宋" w:eastAsia="仿宋" w:hAnsi="仿宋" w:cs="宋体" w:hint="eastAsia"/>
          <w:b/>
          <w:bCs/>
          <w:color w:val="000000" w:themeColor="text1"/>
          <w:kern w:val="0"/>
          <w:sz w:val="32"/>
          <w:szCs w:val="32"/>
        </w:rPr>
        <w:t>基层组织制度执行到位。</w:t>
      </w:r>
      <w:r w:rsidR="007960D8">
        <w:rPr>
          <w:rFonts w:ascii="仿宋" w:eastAsia="仿宋" w:hAnsi="仿宋" w:cs="宋体" w:hint="eastAsia"/>
          <w:color w:val="000000" w:themeColor="text1"/>
          <w:kern w:val="0"/>
          <w:sz w:val="32"/>
          <w:szCs w:val="32"/>
        </w:rPr>
        <w:t>对师生党支部工作指导推动到位，基层组织设置合理、按期换届。党内集中学习教育、经常性教育有序推进，党内组织生活经常、认真、严肃。教育、管理、监督党员和组织、宣传、凝聚、服务群众工作扎实有力，党务公开、党纪处分、组织处置等制度执行到位。师生党支部书记选优配强，“双带头人”教师党支部书记全面覆盖。在高层次领军人才、优秀青年教师、海外留学归国教师、“双高”教师和大学生中培养入党积极分子、发展党员工作成效明显。专职组织员配齐配强。</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5.</w:t>
      </w:r>
      <w:r w:rsidR="007960D8">
        <w:rPr>
          <w:rFonts w:ascii="仿宋" w:eastAsia="仿宋" w:hAnsi="仿宋" w:cs="宋体" w:hint="eastAsia"/>
          <w:b/>
          <w:bCs/>
          <w:color w:val="000000" w:themeColor="text1"/>
          <w:kern w:val="0"/>
          <w:sz w:val="32"/>
          <w:szCs w:val="32"/>
        </w:rPr>
        <w:t>推动改革发展到位。</w:t>
      </w:r>
      <w:r w:rsidR="007960D8">
        <w:rPr>
          <w:rFonts w:ascii="仿宋" w:eastAsia="仿宋" w:hAnsi="仿宋" w:cs="宋体" w:hint="eastAsia"/>
          <w:color w:val="000000" w:themeColor="text1"/>
          <w:kern w:val="0"/>
          <w:sz w:val="32"/>
          <w:szCs w:val="32"/>
        </w:rPr>
        <w:t>谋划推进、保障落实人才培养、学科建设、科研管理等重大改革、重要事项、重点安排坚强有力，党的建设和群团组织建设、基层治理体系建设和维稳工作体系建设</w:t>
      </w:r>
      <w:r w:rsidR="007960D8">
        <w:rPr>
          <w:rFonts w:ascii="仿宋" w:eastAsia="仿宋" w:hAnsi="仿宋" w:cs="宋体" w:hint="eastAsia"/>
          <w:color w:val="000000" w:themeColor="text1"/>
          <w:kern w:val="0"/>
          <w:sz w:val="32"/>
          <w:szCs w:val="32"/>
        </w:rPr>
        <w:lastRenderedPageBreak/>
        <w:t>有机融合，切实维护学校和谐稳定，文明校园、平安校园建设业绩突出。</w:t>
      </w:r>
    </w:p>
    <w:p w:rsidR="00D31758" w:rsidRDefault="007960D8" w:rsidP="00A6103C">
      <w:pPr>
        <w:shd w:val="clear" w:color="auto" w:fill="FFFFFF"/>
        <w:spacing w:line="600" w:lineRule="exact"/>
        <w:ind w:firstLineChars="200" w:firstLine="643"/>
        <w:rPr>
          <w:rFonts w:ascii="楷体" w:eastAsia="楷体" w:hAnsi="楷体" w:cs="楷体"/>
          <w:b/>
          <w:bCs/>
          <w:color w:val="000000" w:themeColor="text1"/>
          <w:kern w:val="0"/>
          <w:sz w:val="32"/>
          <w:szCs w:val="32"/>
        </w:rPr>
      </w:pPr>
      <w:r>
        <w:rPr>
          <w:rFonts w:ascii="楷体" w:eastAsia="楷体" w:hAnsi="楷体" w:cs="楷体" w:hint="eastAsia"/>
          <w:b/>
          <w:bCs/>
          <w:color w:val="000000" w:themeColor="text1"/>
          <w:kern w:val="0"/>
          <w:sz w:val="32"/>
          <w:szCs w:val="32"/>
        </w:rPr>
        <w:t>（三）基层党支部是党在高校全部工作和战斗力的基础，在“对标联创”中，要做到“七个有力”</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1.</w:t>
      </w:r>
      <w:r w:rsidR="007960D8">
        <w:rPr>
          <w:rFonts w:ascii="仿宋" w:eastAsia="仿宋" w:hAnsi="仿宋" w:cs="宋体" w:hint="eastAsia"/>
          <w:b/>
          <w:bCs/>
          <w:color w:val="000000" w:themeColor="text1"/>
          <w:kern w:val="0"/>
          <w:sz w:val="32"/>
          <w:szCs w:val="32"/>
        </w:rPr>
        <w:t>教育党员有力。</w:t>
      </w:r>
      <w:r w:rsidR="007960D8">
        <w:rPr>
          <w:rFonts w:ascii="仿宋" w:eastAsia="仿宋" w:hAnsi="仿宋" w:cs="宋体" w:hint="eastAsia"/>
          <w:color w:val="000000" w:themeColor="text1"/>
          <w:kern w:val="0"/>
          <w:sz w:val="32"/>
          <w:szCs w:val="32"/>
        </w:rPr>
        <w:t>坚持以“三会一课”为基本制度，以“两学一做”为基本内容，党员理想信念教育、党性教育、纪律教育、道德品行教育扎实开展，主题党日严格规范。</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2.</w:t>
      </w:r>
      <w:r w:rsidR="007960D8">
        <w:rPr>
          <w:rFonts w:ascii="仿宋" w:eastAsia="仿宋" w:hAnsi="仿宋" w:cs="宋体" w:hint="eastAsia"/>
          <w:b/>
          <w:bCs/>
          <w:color w:val="000000" w:themeColor="text1"/>
          <w:kern w:val="0"/>
          <w:sz w:val="32"/>
          <w:szCs w:val="32"/>
        </w:rPr>
        <w:t>管理党员有力。</w:t>
      </w:r>
      <w:r w:rsidR="007960D8">
        <w:rPr>
          <w:rFonts w:ascii="仿宋" w:eastAsia="仿宋" w:hAnsi="仿宋" w:cs="宋体" w:hint="eastAsia"/>
          <w:color w:val="000000" w:themeColor="text1"/>
          <w:kern w:val="0"/>
          <w:sz w:val="32"/>
          <w:szCs w:val="32"/>
        </w:rPr>
        <w:t>党员发展、党员培训、党籍管理、党费收缴、党员激励关怀帮扶等工作扎实有效，党员先锋模范作用充分发挥，不合格党员组织处置稳妥有序。</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3.</w:t>
      </w:r>
      <w:r w:rsidR="007960D8">
        <w:rPr>
          <w:rFonts w:ascii="仿宋" w:eastAsia="仿宋" w:hAnsi="仿宋" w:cs="宋体" w:hint="eastAsia"/>
          <w:b/>
          <w:bCs/>
          <w:color w:val="000000" w:themeColor="text1"/>
          <w:kern w:val="0"/>
          <w:sz w:val="32"/>
          <w:szCs w:val="32"/>
        </w:rPr>
        <w:t>监督党员有力。</w:t>
      </w:r>
      <w:r w:rsidR="007960D8">
        <w:rPr>
          <w:rFonts w:ascii="仿宋" w:eastAsia="仿宋" w:hAnsi="仿宋" w:cs="宋体" w:hint="eastAsia"/>
          <w:color w:val="000000" w:themeColor="text1"/>
          <w:kern w:val="0"/>
          <w:sz w:val="32"/>
          <w:szCs w:val="32"/>
        </w:rPr>
        <w:t>坚持把纪律和规矩挺在前面，善于发现苗头性倾向性问题，“咬耳扯袖”成为常态，监督党员履行义务、遵规守纪及时到位，教育引导、组织处置等措施有效运用。</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4.</w:t>
      </w:r>
      <w:r w:rsidR="007960D8">
        <w:rPr>
          <w:rFonts w:ascii="仿宋" w:eastAsia="仿宋" w:hAnsi="仿宋" w:cs="宋体" w:hint="eastAsia"/>
          <w:b/>
          <w:bCs/>
          <w:color w:val="000000" w:themeColor="text1"/>
          <w:kern w:val="0"/>
          <w:sz w:val="32"/>
          <w:szCs w:val="32"/>
        </w:rPr>
        <w:t>组织师生有力。</w:t>
      </w:r>
      <w:r w:rsidR="007960D8">
        <w:rPr>
          <w:rFonts w:ascii="仿宋" w:eastAsia="仿宋" w:hAnsi="仿宋" w:cs="宋体" w:hint="eastAsia"/>
          <w:color w:val="000000" w:themeColor="text1"/>
          <w:kern w:val="0"/>
          <w:sz w:val="32"/>
          <w:szCs w:val="32"/>
        </w:rPr>
        <w:t>最大限度地把师生组织起来，引领带动师生投入中心工作的动员力、实效性强。</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5.</w:t>
      </w:r>
      <w:r w:rsidR="007960D8">
        <w:rPr>
          <w:rFonts w:ascii="仿宋" w:eastAsia="仿宋" w:hAnsi="仿宋" w:cs="宋体" w:hint="eastAsia"/>
          <w:b/>
          <w:bCs/>
          <w:color w:val="000000" w:themeColor="text1"/>
          <w:kern w:val="0"/>
          <w:sz w:val="32"/>
          <w:szCs w:val="32"/>
        </w:rPr>
        <w:t>宣传师生有力。</w:t>
      </w:r>
      <w:r w:rsidR="007960D8">
        <w:rPr>
          <w:rFonts w:ascii="仿宋" w:eastAsia="仿宋" w:hAnsi="仿宋" w:cs="宋体" w:hint="eastAsia"/>
          <w:color w:val="000000" w:themeColor="text1"/>
          <w:kern w:val="0"/>
          <w:sz w:val="32"/>
          <w:szCs w:val="32"/>
        </w:rPr>
        <w:t>学习传达上级党组织决策部署及时到位，注重发现树立、宣传推广师生身边典型人物、典型事迹。</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6.</w:t>
      </w:r>
      <w:r w:rsidR="007960D8">
        <w:rPr>
          <w:rFonts w:ascii="仿宋" w:eastAsia="仿宋" w:hAnsi="仿宋" w:cs="宋体" w:hint="eastAsia"/>
          <w:b/>
          <w:bCs/>
          <w:color w:val="000000" w:themeColor="text1"/>
          <w:kern w:val="0"/>
          <w:sz w:val="32"/>
          <w:szCs w:val="32"/>
        </w:rPr>
        <w:t>凝聚师生有力。</w:t>
      </w:r>
      <w:r w:rsidR="007960D8">
        <w:rPr>
          <w:rFonts w:ascii="仿宋" w:eastAsia="仿宋" w:hAnsi="仿宋" w:cs="宋体" w:hint="eastAsia"/>
          <w:color w:val="000000" w:themeColor="text1"/>
          <w:kern w:val="0"/>
          <w:sz w:val="32"/>
          <w:szCs w:val="32"/>
        </w:rPr>
        <w:t>善于统一思想、凝聚人心、增进共识，思想引领和价值观塑造有机融入教师教学科研、学生学习生活，组织引领师生听党话、跟党走成效突出。</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7.</w:t>
      </w:r>
      <w:r w:rsidR="007960D8">
        <w:rPr>
          <w:rFonts w:ascii="仿宋" w:eastAsia="仿宋" w:hAnsi="仿宋" w:cs="宋体" w:hint="eastAsia"/>
          <w:b/>
          <w:bCs/>
          <w:color w:val="000000" w:themeColor="text1"/>
          <w:kern w:val="0"/>
          <w:sz w:val="32"/>
          <w:szCs w:val="32"/>
        </w:rPr>
        <w:t>服务师生有力。</w:t>
      </w:r>
      <w:r w:rsidR="007960D8">
        <w:rPr>
          <w:rFonts w:ascii="仿宋" w:eastAsia="仿宋" w:hAnsi="仿宋" w:cs="宋体" w:hint="eastAsia"/>
          <w:color w:val="000000" w:themeColor="text1"/>
          <w:kern w:val="0"/>
          <w:sz w:val="32"/>
          <w:szCs w:val="32"/>
        </w:rPr>
        <w:t>常态化了解师生困难诉求、倾听师生意见建议，师生有困难找支部、有问题找党员的帮扶机制健全有效。</w:t>
      </w:r>
    </w:p>
    <w:p w:rsidR="00D31758" w:rsidRDefault="007960D8" w:rsidP="00A6103C">
      <w:pPr>
        <w:shd w:val="clear" w:color="auto" w:fill="FFFFFF"/>
        <w:spacing w:line="600" w:lineRule="exact"/>
        <w:ind w:firstLineChars="200" w:firstLine="643"/>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四、方法步骤</w:t>
      </w:r>
    </w:p>
    <w:p w:rsidR="00D31758" w:rsidRDefault="007960D8" w:rsidP="00A6103C">
      <w:pPr>
        <w:shd w:val="clear" w:color="auto" w:fill="FFFFFF"/>
        <w:spacing w:line="600" w:lineRule="exact"/>
        <w:ind w:firstLineChars="200" w:firstLine="643"/>
        <w:rPr>
          <w:rFonts w:ascii="楷体" w:eastAsia="楷体" w:hAnsi="楷体" w:cs="楷体"/>
          <w:b/>
          <w:bCs/>
          <w:color w:val="000000" w:themeColor="text1"/>
          <w:kern w:val="0"/>
          <w:sz w:val="32"/>
          <w:szCs w:val="32"/>
        </w:rPr>
      </w:pPr>
      <w:r>
        <w:rPr>
          <w:rFonts w:ascii="楷体" w:eastAsia="楷体" w:hAnsi="楷体" w:cs="楷体" w:hint="eastAsia"/>
          <w:b/>
          <w:bCs/>
          <w:color w:val="000000" w:themeColor="text1"/>
          <w:kern w:val="0"/>
          <w:sz w:val="32"/>
          <w:szCs w:val="32"/>
        </w:rPr>
        <w:lastRenderedPageBreak/>
        <w:t>（一）对标自查</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学院党委和二级院（系）党总支（直属党支部）、基层党支部要对照本《实施方案》的总体目标和主要任务，重点围绕以下五方面，每年开展一次集中自查。</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1.中央、省委、省委教育工委关于高校党建和思想政治工作有关精神、制度和上级党组织决策部署学习贯彻、推进落实情况。</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2.党的十八大以来，党内集中教育、上级党组织对我院巡视提出的整改措施，年度民主生活会、组织生活会制定的整改措施等落实情况。</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3.党建工作存在的短板弱项、问题根源、病灶成因。</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4.党员干部特别是领导干部在净化政治生态方面的表现和作为。</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5.各级党组织和领导干部、普通党员政治担当、责任落实情况。</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在自查的基础上，进一步形成问题清单和责任清单，确定创建目标，细化任务举措，研究制定本单位“对标联创”活动实施办法。</w:t>
      </w:r>
    </w:p>
    <w:p w:rsidR="00D31758" w:rsidRDefault="007960D8" w:rsidP="00A6103C">
      <w:pPr>
        <w:shd w:val="clear" w:color="auto" w:fill="FFFFFF"/>
        <w:spacing w:line="600" w:lineRule="exact"/>
        <w:ind w:firstLineChars="200" w:firstLine="643"/>
        <w:rPr>
          <w:rFonts w:ascii="楷体" w:eastAsia="楷体" w:hAnsi="楷体" w:cs="楷体"/>
          <w:b/>
          <w:bCs/>
          <w:color w:val="000000" w:themeColor="text1"/>
          <w:kern w:val="0"/>
          <w:sz w:val="32"/>
          <w:szCs w:val="32"/>
        </w:rPr>
      </w:pPr>
      <w:r>
        <w:rPr>
          <w:rFonts w:ascii="楷体" w:eastAsia="楷体" w:hAnsi="楷体" w:cs="楷体" w:hint="eastAsia"/>
          <w:b/>
          <w:bCs/>
          <w:color w:val="000000" w:themeColor="text1"/>
          <w:kern w:val="0"/>
          <w:sz w:val="32"/>
          <w:szCs w:val="32"/>
        </w:rPr>
        <w:t>（二）联动创建</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学院党委和二级院（系）党总支（直属党支部）、基层党支部要根据本《实施方案》，按照以下基本要求，积极开展创建工作。</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B954D6">
        <w:rPr>
          <w:rFonts w:ascii="仿宋" w:eastAsia="仿宋" w:hAnsi="仿宋" w:cs="宋体" w:hint="eastAsia"/>
          <w:b/>
          <w:color w:val="000000" w:themeColor="text1"/>
          <w:kern w:val="0"/>
          <w:sz w:val="32"/>
          <w:szCs w:val="32"/>
        </w:rPr>
        <w:t>1.</w:t>
      </w:r>
      <w:r w:rsidR="007960D8" w:rsidRPr="00B954D6">
        <w:rPr>
          <w:rFonts w:ascii="仿宋" w:eastAsia="仿宋" w:hAnsi="仿宋" w:cs="宋体" w:hint="eastAsia"/>
          <w:b/>
          <w:color w:val="000000" w:themeColor="text1"/>
          <w:kern w:val="0"/>
          <w:sz w:val="32"/>
          <w:szCs w:val="32"/>
        </w:rPr>
        <w:t>要着眼健全体制机制抓创建。</w:t>
      </w:r>
      <w:r w:rsidR="007960D8">
        <w:rPr>
          <w:rFonts w:ascii="仿宋" w:eastAsia="仿宋" w:hAnsi="仿宋" w:cs="宋体" w:hint="eastAsia"/>
          <w:color w:val="000000" w:themeColor="text1"/>
          <w:kern w:val="0"/>
          <w:sz w:val="32"/>
          <w:szCs w:val="32"/>
        </w:rPr>
        <w:t>认真贯彻执行党委领导下的校长负责制，健全执行民主集中制的具体制度，规范二级院（系）</w:t>
      </w:r>
      <w:r w:rsidR="007960D8">
        <w:rPr>
          <w:rFonts w:ascii="仿宋" w:eastAsia="仿宋" w:hAnsi="仿宋" w:cs="宋体" w:hint="eastAsia"/>
          <w:color w:val="000000" w:themeColor="text1"/>
          <w:kern w:val="0"/>
          <w:sz w:val="32"/>
          <w:szCs w:val="32"/>
        </w:rPr>
        <w:lastRenderedPageBreak/>
        <w:t>党总支（直属党支部）委员会会议和党政联席会议制度，建立完善党组织按期换届提醒督促机制，建立后进党支部常态化整顿机制，通过完善制度体系巩固基层党建工作“四梁八柱”。</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B954D6">
        <w:rPr>
          <w:rFonts w:ascii="仿宋" w:eastAsia="仿宋" w:hAnsi="仿宋" w:cs="宋体" w:hint="eastAsia"/>
          <w:b/>
          <w:color w:val="000000" w:themeColor="text1"/>
          <w:kern w:val="0"/>
          <w:sz w:val="32"/>
          <w:szCs w:val="32"/>
        </w:rPr>
        <w:t>2.</w:t>
      </w:r>
      <w:r w:rsidR="007960D8" w:rsidRPr="00B954D6">
        <w:rPr>
          <w:rFonts w:ascii="仿宋" w:eastAsia="仿宋" w:hAnsi="仿宋" w:cs="宋体" w:hint="eastAsia"/>
          <w:b/>
          <w:color w:val="000000" w:themeColor="text1"/>
          <w:kern w:val="0"/>
          <w:sz w:val="32"/>
          <w:szCs w:val="32"/>
        </w:rPr>
        <w:t>要着眼解决突出问题抓创建。</w:t>
      </w:r>
      <w:r w:rsidR="007960D8">
        <w:rPr>
          <w:rFonts w:ascii="仿宋" w:eastAsia="仿宋" w:hAnsi="仿宋" w:cs="宋体" w:hint="eastAsia"/>
          <w:color w:val="000000" w:themeColor="text1"/>
          <w:kern w:val="0"/>
          <w:sz w:val="32"/>
          <w:szCs w:val="32"/>
        </w:rPr>
        <w:t>聚焦党建工作体系不健全、基层党组织政治功能弱化、党内政治生活不经常不认真不严肃、少数党支部软弱涣散、在知识分子中发展党员不力、大学生党员数量质量不协调等问题，通过补齐短板弱项精准做好高校党建工作“内部装修”。</w:t>
      </w:r>
    </w:p>
    <w:p w:rsidR="00D31758" w:rsidRDefault="00B954D6"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B954D6">
        <w:rPr>
          <w:rFonts w:ascii="仿宋" w:eastAsia="仿宋" w:hAnsi="仿宋" w:cs="宋体" w:hint="eastAsia"/>
          <w:b/>
          <w:color w:val="000000" w:themeColor="text1"/>
          <w:kern w:val="0"/>
          <w:sz w:val="32"/>
          <w:szCs w:val="32"/>
        </w:rPr>
        <w:t>3.</w:t>
      </w:r>
      <w:r w:rsidR="007960D8" w:rsidRPr="00B954D6">
        <w:rPr>
          <w:rFonts w:ascii="仿宋" w:eastAsia="仿宋" w:hAnsi="仿宋" w:cs="宋体" w:hint="eastAsia"/>
          <w:b/>
          <w:color w:val="000000" w:themeColor="text1"/>
          <w:kern w:val="0"/>
          <w:sz w:val="32"/>
          <w:szCs w:val="32"/>
        </w:rPr>
        <w:t>要着眼总结凝练经验抓创建。</w:t>
      </w:r>
      <w:r w:rsidR="007960D8">
        <w:rPr>
          <w:rFonts w:ascii="仿宋" w:eastAsia="仿宋" w:hAnsi="仿宋" w:cs="宋体" w:hint="eastAsia"/>
          <w:color w:val="000000" w:themeColor="text1"/>
          <w:kern w:val="0"/>
          <w:sz w:val="32"/>
          <w:szCs w:val="32"/>
        </w:rPr>
        <w:t>积极探索新时代高校党建工作规律，拓展工作载体，完善工作机制，创新工作方法，增强工作实效，通过形成可复制可推广经验打造高校党建工作“特色品牌”。</w:t>
      </w:r>
    </w:p>
    <w:p w:rsidR="00D31758" w:rsidRDefault="007960D8" w:rsidP="00A6103C">
      <w:pPr>
        <w:shd w:val="clear" w:color="auto" w:fill="FFFFFF"/>
        <w:spacing w:line="600" w:lineRule="exact"/>
        <w:ind w:firstLineChars="200" w:firstLine="643"/>
        <w:rPr>
          <w:rFonts w:ascii="楷体" w:eastAsia="楷体" w:hAnsi="楷体" w:cs="楷体"/>
          <w:b/>
          <w:bCs/>
          <w:color w:val="000000" w:themeColor="text1"/>
          <w:kern w:val="0"/>
          <w:sz w:val="32"/>
          <w:szCs w:val="32"/>
        </w:rPr>
      </w:pPr>
      <w:r>
        <w:rPr>
          <w:rFonts w:ascii="楷体" w:eastAsia="楷体" w:hAnsi="楷体" w:cs="楷体" w:hint="eastAsia"/>
          <w:b/>
          <w:bCs/>
          <w:color w:val="000000" w:themeColor="text1"/>
          <w:kern w:val="0"/>
          <w:sz w:val="32"/>
          <w:szCs w:val="32"/>
        </w:rPr>
        <w:t>（三）选树培育</w:t>
      </w:r>
    </w:p>
    <w:p w:rsidR="00D31758" w:rsidRDefault="007960D8" w:rsidP="00A6103C">
      <w:pPr>
        <w:shd w:val="clear" w:color="auto" w:fill="FFFFFF"/>
        <w:spacing w:line="600" w:lineRule="exact"/>
        <w:ind w:firstLineChars="200" w:firstLine="640"/>
        <w:rPr>
          <w:rFonts w:ascii="仿宋" w:eastAsia="仿宋" w:hAnsi="仿宋" w:cs="宋体"/>
          <w:color w:val="FF0000"/>
          <w:kern w:val="0"/>
          <w:sz w:val="32"/>
          <w:szCs w:val="32"/>
        </w:rPr>
      </w:pPr>
      <w:r>
        <w:rPr>
          <w:rFonts w:ascii="仿宋" w:eastAsia="仿宋" w:hAnsi="仿宋" w:cs="宋体" w:hint="eastAsia"/>
          <w:color w:val="000000" w:themeColor="text1"/>
          <w:kern w:val="0"/>
          <w:sz w:val="32"/>
          <w:szCs w:val="32"/>
        </w:rPr>
        <w:t>二级院（系）党总支（直属党支部）、基层党支部每年要对“对标联创”活动成效进行评估，作为年度党组织书记抓党建工作述职评议考核内容，及时向学院党委、院（系）党总支报告。学院党委将以两年为一个周期，面向全院各院（系）党总支（直属党支部）、基层党支部培育创建3至5个“党建工作标杆院系”、8个左右“党建工作样板支部”，并择优推荐参加全省评选。发挥先进典型的示范引领带动作用，调动激发全院基层党组织创建先进、提升质量的积极性、主动性和创造性。首批创建工作将于2018年下半年开展。</w:t>
      </w:r>
    </w:p>
    <w:p w:rsidR="00D31758" w:rsidRDefault="007960D8" w:rsidP="00A6103C">
      <w:pPr>
        <w:shd w:val="clear" w:color="auto" w:fill="FFFFFF"/>
        <w:spacing w:line="600" w:lineRule="exact"/>
        <w:ind w:firstLineChars="200" w:firstLine="643"/>
        <w:rPr>
          <w:rFonts w:ascii="楷体" w:eastAsia="楷体" w:hAnsi="楷体" w:cs="楷体"/>
          <w:b/>
          <w:bCs/>
          <w:color w:val="000000" w:themeColor="text1"/>
          <w:kern w:val="0"/>
          <w:sz w:val="32"/>
          <w:szCs w:val="32"/>
        </w:rPr>
      </w:pPr>
      <w:r>
        <w:rPr>
          <w:rFonts w:ascii="楷体" w:eastAsia="楷体" w:hAnsi="楷体" w:cs="楷体" w:hint="eastAsia"/>
          <w:b/>
          <w:bCs/>
          <w:color w:val="000000" w:themeColor="text1"/>
          <w:kern w:val="0"/>
          <w:sz w:val="32"/>
          <w:szCs w:val="32"/>
        </w:rPr>
        <w:t>（四）推广运用</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在新时代基层党建“对标联创”活动中，二级院（系）党总支（直属党支部）、基层党支部要坚持边培育、边创建、边推广，积极宣传展示、推广运用好体制好机制、好经验好举措、好方法好办法，通过召开推进会、观摩会、宣传展示典型案例、推广运用优秀工作法，巩固深化学院基层党建工作成果，为学院基层党建工作注入活力，推动学院基层党建质量普遍提升。</w:t>
      </w:r>
    </w:p>
    <w:p w:rsidR="00D31758" w:rsidRDefault="00873AD8" w:rsidP="00A6103C">
      <w:pPr>
        <w:shd w:val="clear" w:color="auto" w:fill="FFFFFF"/>
        <w:spacing w:line="600" w:lineRule="exact"/>
        <w:ind w:firstLineChars="200" w:firstLine="643"/>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五</w:t>
      </w:r>
      <w:r w:rsidR="007960D8">
        <w:rPr>
          <w:rFonts w:ascii="黑体" w:eastAsia="黑体" w:hAnsi="黑体" w:cs="宋体" w:hint="eastAsia"/>
          <w:b/>
          <w:bCs/>
          <w:color w:val="000000" w:themeColor="text1"/>
          <w:kern w:val="0"/>
          <w:sz w:val="32"/>
          <w:szCs w:val="32"/>
        </w:rPr>
        <w:t>、组织领导</w:t>
      </w:r>
    </w:p>
    <w:p w:rsidR="00D31758" w:rsidRDefault="007960D8"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开展新时代基层党建“对标联创”活动，“对标”是根本，“联创”是保证。学院党委和二级院（系）党总支（直属党支部）、基层党支部要把这项工作摆上重要议事日程，真正做到认识到位、责任到位、措施到位、工作到位，坚持一级抓一级、一级带一级、层层抓落实。</w:t>
      </w:r>
    </w:p>
    <w:p w:rsidR="00D31758" w:rsidRPr="00873AD8" w:rsidRDefault="00B1150C"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873AD8">
        <w:rPr>
          <w:rFonts w:ascii="仿宋" w:eastAsia="仿宋" w:hAnsi="仿宋" w:cs="楷体" w:hint="eastAsia"/>
          <w:b/>
          <w:bCs/>
          <w:color w:val="000000" w:themeColor="text1"/>
          <w:kern w:val="0"/>
          <w:sz w:val="32"/>
          <w:szCs w:val="32"/>
        </w:rPr>
        <w:t>1.</w:t>
      </w:r>
      <w:r w:rsidR="007960D8" w:rsidRPr="00873AD8">
        <w:rPr>
          <w:rFonts w:ascii="仿宋" w:eastAsia="仿宋" w:hAnsi="仿宋" w:cs="楷体" w:hint="eastAsia"/>
          <w:b/>
          <w:bCs/>
          <w:color w:val="000000" w:themeColor="text1"/>
          <w:kern w:val="0"/>
          <w:sz w:val="32"/>
          <w:szCs w:val="32"/>
        </w:rPr>
        <w:t>狠抓责任落实</w:t>
      </w:r>
      <w:r w:rsidRPr="00873AD8">
        <w:rPr>
          <w:rFonts w:ascii="仿宋" w:eastAsia="仿宋" w:hAnsi="仿宋" w:cs="楷体" w:hint="eastAsia"/>
          <w:b/>
          <w:bCs/>
          <w:color w:val="000000" w:themeColor="text1"/>
          <w:kern w:val="0"/>
          <w:sz w:val="32"/>
          <w:szCs w:val="32"/>
        </w:rPr>
        <w:t>。</w:t>
      </w:r>
      <w:r w:rsidR="007960D8" w:rsidRPr="00873AD8">
        <w:rPr>
          <w:rFonts w:ascii="仿宋" w:eastAsia="仿宋" w:hAnsi="仿宋" w:cs="宋体" w:hint="eastAsia"/>
          <w:color w:val="000000" w:themeColor="text1"/>
          <w:kern w:val="0"/>
          <w:sz w:val="32"/>
          <w:szCs w:val="32"/>
        </w:rPr>
        <w:t>新时代基层党建“对标联创”活动，要与推进学院“双一流”建设、实现内涵式发展和学院中心工作统一部署、统筹推进、同步考核。学院党委和二级院（系）党总支（直属党支部）、基层党支部要提高政治站位，强化责任意识。学院党委担负主体责任，认真谋划研究，精心组织实施，狠抓工作落实，确保取得实效。二级院（系）党总支（直属党支部）和基层党支部要切实担负直接责任，坚持围绕中心、服务大局，切实加强领导，精心组织，周密安排，整体推进。党委组织部要牵头抓总，认真组织实施，加强工作指导和督促检查。</w:t>
      </w:r>
    </w:p>
    <w:p w:rsidR="00D31758" w:rsidRPr="00873AD8" w:rsidRDefault="00B1150C"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873AD8">
        <w:rPr>
          <w:rFonts w:ascii="仿宋" w:eastAsia="仿宋" w:hAnsi="仿宋" w:cs="楷体" w:hint="eastAsia"/>
          <w:b/>
          <w:bCs/>
          <w:color w:val="000000" w:themeColor="text1"/>
          <w:kern w:val="0"/>
          <w:sz w:val="32"/>
          <w:szCs w:val="32"/>
        </w:rPr>
        <w:t>2.</w:t>
      </w:r>
      <w:r w:rsidR="007960D8" w:rsidRPr="00873AD8">
        <w:rPr>
          <w:rFonts w:ascii="仿宋" w:eastAsia="仿宋" w:hAnsi="仿宋" w:cs="楷体" w:hint="eastAsia"/>
          <w:b/>
          <w:bCs/>
          <w:color w:val="000000" w:themeColor="text1"/>
          <w:kern w:val="0"/>
          <w:sz w:val="32"/>
          <w:szCs w:val="32"/>
        </w:rPr>
        <w:t>坚持上下联创</w:t>
      </w:r>
      <w:r w:rsidRPr="00873AD8">
        <w:rPr>
          <w:rFonts w:ascii="仿宋" w:eastAsia="仿宋" w:hAnsi="仿宋" w:cs="楷体" w:hint="eastAsia"/>
          <w:b/>
          <w:bCs/>
          <w:color w:val="000000" w:themeColor="text1"/>
          <w:kern w:val="0"/>
          <w:sz w:val="32"/>
          <w:szCs w:val="32"/>
        </w:rPr>
        <w:t>。</w:t>
      </w:r>
      <w:r w:rsidR="007960D8" w:rsidRPr="00873AD8">
        <w:rPr>
          <w:rFonts w:ascii="仿宋" w:eastAsia="仿宋" w:hAnsi="仿宋" w:cs="宋体" w:hint="eastAsia"/>
          <w:color w:val="000000" w:themeColor="text1"/>
          <w:kern w:val="0"/>
          <w:sz w:val="32"/>
          <w:szCs w:val="32"/>
        </w:rPr>
        <w:t>学院各级党组织要全面把握“对标联创”的丰富内涵，在“联”上用力，在“创”上抓实。坚持学院党委、</w:t>
      </w:r>
      <w:r w:rsidR="007960D8" w:rsidRPr="00873AD8">
        <w:rPr>
          <w:rFonts w:ascii="仿宋" w:eastAsia="仿宋" w:hAnsi="仿宋" w:cs="宋体" w:hint="eastAsia"/>
          <w:color w:val="000000" w:themeColor="text1"/>
          <w:kern w:val="0"/>
          <w:sz w:val="32"/>
          <w:szCs w:val="32"/>
        </w:rPr>
        <w:lastRenderedPageBreak/>
        <w:t>二级院（系）党总支（直属党支部）、基层党支部上下联动，在“对标联创”创建目标上实现联动，在创建措施上相互配套。要坚持以上带下、以下促上，以上一级党组织的创建工作带动下一级的创建工作，以下一级创建目标的实现保证上一级创建目标的完成，真正形成上下联动、整体推进的工作格局。</w:t>
      </w:r>
    </w:p>
    <w:p w:rsidR="00D31758" w:rsidRPr="00873AD8" w:rsidRDefault="00B1150C"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873AD8">
        <w:rPr>
          <w:rFonts w:ascii="仿宋" w:eastAsia="仿宋" w:hAnsi="仿宋" w:cs="楷体" w:hint="eastAsia"/>
          <w:b/>
          <w:bCs/>
          <w:color w:val="000000" w:themeColor="text1"/>
          <w:kern w:val="0"/>
          <w:sz w:val="32"/>
          <w:szCs w:val="32"/>
        </w:rPr>
        <w:t>3.</w:t>
      </w:r>
      <w:r w:rsidR="007960D8" w:rsidRPr="00873AD8">
        <w:rPr>
          <w:rFonts w:ascii="仿宋" w:eastAsia="仿宋" w:hAnsi="仿宋" w:cs="楷体" w:hint="eastAsia"/>
          <w:b/>
          <w:bCs/>
          <w:color w:val="000000" w:themeColor="text1"/>
          <w:kern w:val="0"/>
          <w:sz w:val="32"/>
          <w:szCs w:val="32"/>
        </w:rPr>
        <w:t>强化保障措施</w:t>
      </w:r>
      <w:r w:rsidRPr="00873AD8">
        <w:rPr>
          <w:rFonts w:ascii="仿宋" w:eastAsia="仿宋" w:hAnsi="仿宋" w:cs="楷体" w:hint="eastAsia"/>
          <w:b/>
          <w:bCs/>
          <w:color w:val="000000" w:themeColor="text1"/>
          <w:kern w:val="0"/>
          <w:sz w:val="32"/>
          <w:szCs w:val="32"/>
        </w:rPr>
        <w:t>。</w:t>
      </w:r>
      <w:r w:rsidR="007960D8" w:rsidRPr="00873AD8">
        <w:rPr>
          <w:rFonts w:ascii="仿宋" w:eastAsia="仿宋" w:hAnsi="仿宋" w:cs="宋体" w:hint="eastAsia"/>
          <w:color w:val="000000" w:themeColor="text1"/>
          <w:kern w:val="0"/>
          <w:sz w:val="32"/>
          <w:szCs w:val="32"/>
        </w:rPr>
        <w:t>学院党委将新时代基层党建“对标联创”活动纳入学院党建和思想政治工作专项经费保障，支持党建工作标杆院系、样板支部创建，给予党建工作标杆院系每年1万元经费资助、样板支部每年5千元经费资助</w:t>
      </w:r>
      <w:r w:rsidR="008A352E" w:rsidRPr="00873AD8">
        <w:rPr>
          <w:rFonts w:ascii="仿宋" w:eastAsia="仿宋" w:hAnsi="仿宋" w:cs="宋体" w:hint="eastAsia"/>
          <w:color w:val="000000" w:themeColor="text1"/>
          <w:kern w:val="0"/>
          <w:sz w:val="32"/>
          <w:szCs w:val="32"/>
        </w:rPr>
        <w:t>，对省级标杆院系、样板支部建设经费给予相应配比</w:t>
      </w:r>
      <w:r w:rsidR="007960D8" w:rsidRPr="00873AD8">
        <w:rPr>
          <w:rFonts w:ascii="仿宋" w:eastAsia="仿宋" w:hAnsi="仿宋" w:cs="宋体" w:hint="eastAsia"/>
          <w:color w:val="000000" w:themeColor="text1"/>
          <w:kern w:val="0"/>
          <w:sz w:val="32"/>
          <w:szCs w:val="32"/>
        </w:rPr>
        <w:t>。学院党委将“对标联创”活动作为学院党建和思想政治工作测评检查、评先评优等工作的重要内容，支持二级院（系）党总支（直属党支部）和基层党支部着力提升党建工作质量。二级院（系）党总支（直属党支部）和基层党支部要进一步统筹资源和力量，完善机构，配强人员，搭建平台，为开展新时代基层党建“对标联创”活动创造条件。</w:t>
      </w:r>
    </w:p>
    <w:p w:rsidR="00D31758" w:rsidRPr="00873AD8" w:rsidRDefault="00B1150C" w:rsidP="00A6103C">
      <w:pPr>
        <w:spacing w:line="600" w:lineRule="exact"/>
        <w:ind w:firstLineChars="200" w:firstLine="643"/>
        <w:rPr>
          <w:rFonts w:ascii="仿宋" w:eastAsia="仿宋" w:hAnsi="仿宋"/>
          <w:color w:val="000000"/>
          <w:sz w:val="32"/>
          <w:szCs w:val="32"/>
        </w:rPr>
      </w:pPr>
      <w:r w:rsidRPr="00873AD8">
        <w:rPr>
          <w:rFonts w:ascii="仿宋" w:eastAsia="仿宋" w:hAnsi="仿宋" w:cs="楷体" w:hint="eastAsia"/>
          <w:b/>
          <w:bCs/>
          <w:color w:val="000000" w:themeColor="text1"/>
          <w:kern w:val="0"/>
          <w:sz w:val="32"/>
          <w:szCs w:val="32"/>
        </w:rPr>
        <w:t>4.</w:t>
      </w:r>
      <w:r w:rsidR="007960D8" w:rsidRPr="00873AD8">
        <w:rPr>
          <w:rFonts w:ascii="仿宋" w:eastAsia="仿宋" w:hAnsi="仿宋" w:cs="楷体" w:hint="eastAsia"/>
          <w:b/>
          <w:bCs/>
          <w:color w:val="000000" w:themeColor="text1"/>
          <w:kern w:val="0"/>
          <w:sz w:val="32"/>
          <w:szCs w:val="32"/>
        </w:rPr>
        <w:t>推动督查落实</w:t>
      </w:r>
      <w:r w:rsidRPr="00873AD8">
        <w:rPr>
          <w:rFonts w:ascii="仿宋" w:eastAsia="仿宋" w:hAnsi="仿宋" w:cs="楷体" w:hint="eastAsia"/>
          <w:b/>
          <w:bCs/>
          <w:color w:val="000000" w:themeColor="text1"/>
          <w:kern w:val="0"/>
          <w:sz w:val="32"/>
          <w:szCs w:val="32"/>
        </w:rPr>
        <w:t>。</w:t>
      </w:r>
      <w:r w:rsidR="007960D8" w:rsidRPr="00873AD8">
        <w:rPr>
          <w:rFonts w:ascii="仿宋" w:eastAsia="仿宋" w:hAnsi="仿宋" w:hint="eastAsia"/>
          <w:color w:val="000000"/>
          <w:sz w:val="32"/>
          <w:szCs w:val="32"/>
        </w:rPr>
        <w:t>学院党委将开展新时代基层党建“对标联创”活动情况，纳入党建工作报告范围，纳入党组织书记抓党建工作述职评议考核范围，落实党建工作责任，推动活动开展。坚持督查制度，定期对二级院（系）党总支（直属党支部）、基层党支部进行专项调研督查，实行跟踪问效，对重视不够、履职不力、措施不实、落实不到位的，将严肃问责追责。</w:t>
      </w:r>
    </w:p>
    <w:p w:rsidR="00D31758" w:rsidRPr="00873AD8" w:rsidRDefault="00B1150C" w:rsidP="00A6103C">
      <w:pPr>
        <w:shd w:val="clear" w:color="auto" w:fill="FFFFFF"/>
        <w:spacing w:line="600" w:lineRule="exact"/>
        <w:ind w:firstLineChars="200" w:firstLine="643"/>
        <w:rPr>
          <w:rFonts w:ascii="仿宋" w:eastAsia="仿宋" w:hAnsi="仿宋" w:cs="宋体"/>
          <w:color w:val="000000" w:themeColor="text1"/>
          <w:kern w:val="0"/>
          <w:sz w:val="32"/>
          <w:szCs w:val="32"/>
        </w:rPr>
      </w:pPr>
      <w:r w:rsidRPr="00873AD8">
        <w:rPr>
          <w:rFonts w:ascii="仿宋" w:eastAsia="仿宋" w:hAnsi="仿宋" w:cs="楷体" w:hint="eastAsia"/>
          <w:b/>
          <w:bCs/>
          <w:color w:val="000000" w:themeColor="text1"/>
          <w:kern w:val="0"/>
          <w:sz w:val="32"/>
          <w:szCs w:val="32"/>
        </w:rPr>
        <w:t>5.</w:t>
      </w:r>
      <w:r w:rsidR="007960D8" w:rsidRPr="00873AD8">
        <w:rPr>
          <w:rFonts w:ascii="仿宋" w:eastAsia="仿宋" w:hAnsi="仿宋" w:cs="楷体" w:hint="eastAsia"/>
          <w:b/>
          <w:bCs/>
          <w:color w:val="000000" w:themeColor="text1"/>
          <w:kern w:val="0"/>
          <w:sz w:val="32"/>
          <w:szCs w:val="32"/>
        </w:rPr>
        <w:t>加大宣传力度</w:t>
      </w:r>
      <w:r w:rsidRPr="00873AD8">
        <w:rPr>
          <w:rFonts w:ascii="仿宋" w:eastAsia="仿宋" w:hAnsi="仿宋" w:cs="楷体" w:hint="eastAsia"/>
          <w:b/>
          <w:bCs/>
          <w:color w:val="000000" w:themeColor="text1"/>
          <w:kern w:val="0"/>
          <w:sz w:val="32"/>
          <w:szCs w:val="32"/>
        </w:rPr>
        <w:t>。</w:t>
      </w:r>
      <w:r w:rsidR="007960D8" w:rsidRPr="00873AD8">
        <w:rPr>
          <w:rFonts w:ascii="仿宋" w:eastAsia="仿宋" w:hAnsi="仿宋" w:cs="宋体" w:hint="eastAsia"/>
          <w:color w:val="000000" w:themeColor="text1"/>
          <w:kern w:val="0"/>
          <w:sz w:val="32"/>
          <w:szCs w:val="32"/>
        </w:rPr>
        <w:t>学院党委和二级院（系）党总支（直属党支部）、基层党支部要围绕新时代基层党建“对标联创”活动，</w:t>
      </w:r>
      <w:r w:rsidR="007960D8" w:rsidRPr="00873AD8">
        <w:rPr>
          <w:rFonts w:ascii="仿宋" w:eastAsia="仿宋" w:hAnsi="仿宋" w:cs="宋体" w:hint="eastAsia"/>
          <w:color w:val="000000" w:themeColor="text1"/>
          <w:kern w:val="0"/>
          <w:sz w:val="32"/>
          <w:szCs w:val="32"/>
        </w:rPr>
        <w:lastRenderedPageBreak/>
        <w:t>有计划有组织地开展宣传报道，营造党建工作良好氛围。充分借助各种媒体、统筹各种宣传资源、用好网上网下宣传平台，多形式、多渠道宣传展示学院基层党建先进组织、优秀成果和典型案例，以点带面，发挥示范引领作用，树立鲜明导向，形成学先进、当先进的良好氛围，为提升学院基层党建质量营造良好舆论环境，推动新时代基层党建“对标联创”活动持续深入开展，取得切实成效。</w:t>
      </w:r>
    </w:p>
    <w:p w:rsidR="00D31758" w:rsidRPr="00873AD8" w:rsidRDefault="00D31758" w:rsidP="00A6103C">
      <w:pPr>
        <w:shd w:val="clear" w:color="auto" w:fill="FFFFFF"/>
        <w:spacing w:line="600" w:lineRule="exact"/>
        <w:ind w:firstLineChars="200" w:firstLine="640"/>
        <w:rPr>
          <w:rFonts w:ascii="仿宋" w:eastAsia="仿宋" w:hAnsi="仿宋" w:cs="宋体"/>
          <w:color w:val="000000" w:themeColor="text1"/>
          <w:kern w:val="0"/>
          <w:sz w:val="32"/>
          <w:szCs w:val="32"/>
        </w:rPr>
      </w:pPr>
    </w:p>
    <w:p w:rsidR="00B1150C" w:rsidRPr="00873AD8" w:rsidRDefault="007960D8" w:rsidP="00A6103C">
      <w:pPr>
        <w:shd w:val="clear" w:color="auto" w:fill="FFFFFF"/>
        <w:spacing w:line="600" w:lineRule="exact"/>
        <w:ind w:firstLineChars="200" w:firstLine="640"/>
        <w:rPr>
          <w:rFonts w:ascii="仿宋" w:eastAsia="仿宋" w:hAnsi="仿宋"/>
          <w:color w:val="000000" w:themeColor="text1"/>
          <w:sz w:val="32"/>
        </w:rPr>
      </w:pPr>
      <w:r w:rsidRPr="00873AD8">
        <w:rPr>
          <w:rFonts w:ascii="仿宋" w:eastAsia="仿宋" w:hAnsi="仿宋" w:hint="eastAsia"/>
          <w:color w:val="000000" w:themeColor="text1"/>
          <w:sz w:val="32"/>
        </w:rPr>
        <w:t xml:space="preserve">                             </w:t>
      </w:r>
    </w:p>
    <w:p w:rsidR="00B1150C" w:rsidRPr="00873AD8" w:rsidRDefault="00B1150C" w:rsidP="00A6103C">
      <w:pPr>
        <w:shd w:val="clear" w:color="auto" w:fill="FFFFFF"/>
        <w:spacing w:line="600" w:lineRule="exact"/>
        <w:ind w:firstLineChars="200" w:firstLine="640"/>
        <w:rPr>
          <w:rFonts w:ascii="仿宋" w:eastAsia="仿宋" w:hAnsi="仿宋"/>
          <w:color w:val="000000" w:themeColor="text1"/>
          <w:sz w:val="32"/>
        </w:rPr>
      </w:pPr>
    </w:p>
    <w:p w:rsidR="000A162B" w:rsidRPr="00873AD8" w:rsidRDefault="000A162B" w:rsidP="00A6103C">
      <w:pPr>
        <w:shd w:val="clear" w:color="auto" w:fill="FFFFFF"/>
        <w:spacing w:line="600" w:lineRule="exact"/>
        <w:ind w:firstLineChars="1600" w:firstLine="5120"/>
        <w:rPr>
          <w:rFonts w:ascii="仿宋" w:eastAsia="仿宋" w:hAnsi="仿宋" w:cs="宋体"/>
          <w:color w:val="000000" w:themeColor="text1"/>
          <w:kern w:val="0"/>
          <w:sz w:val="32"/>
          <w:szCs w:val="32"/>
        </w:rPr>
      </w:pPr>
      <w:r w:rsidRPr="00873AD8">
        <w:rPr>
          <w:rFonts w:ascii="仿宋" w:eastAsia="仿宋" w:hAnsi="仿宋" w:cs="宋体" w:hint="eastAsia"/>
          <w:color w:val="000000" w:themeColor="text1"/>
          <w:kern w:val="0"/>
          <w:sz w:val="32"/>
          <w:szCs w:val="32"/>
        </w:rPr>
        <w:t>中共沈阳音乐学院委员会</w:t>
      </w:r>
    </w:p>
    <w:p w:rsidR="00D31758" w:rsidRPr="00B954D6" w:rsidRDefault="000A162B" w:rsidP="00A6103C">
      <w:pPr>
        <w:shd w:val="clear" w:color="auto" w:fill="FFFFFF"/>
        <w:spacing w:line="600" w:lineRule="exact"/>
        <w:ind w:firstLineChars="200" w:firstLine="640"/>
        <w:rPr>
          <w:rFonts w:ascii="仿宋" w:eastAsia="仿宋" w:hAnsi="仿宋" w:cs="宋体"/>
          <w:color w:val="000000" w:themeColor="text1"/>
          <w:kern w:val="0"/>
          <w:sz w:val="32"/>
          <w:szCs w:val="32"/>
        </w:rPr>
      </w:pPr>
      <w:r w:rsidRPr="00873AD8">
        <w:rPr>
          <w:rFonts w:ascii="仿宋" w:eastAsia="仿宋" w:hAnsi="仿宋" w:cs="宋体" w:hint="eastAsia"/>
          <w:color w:val="000000" w:themeColor="text1"/>
          <w:kern w:val="0"/>
          <w:sz w:val="32"/>
          <w:szCs w:val="32"/>
        </w:rPr>
        <w:t xml:space="preserve">                                20</w:t>
      </w:r>
      <w:r w:rsidRPr="00B954D6">
        <w:rPr>
          <w:rFonts w:ascii="仿宋" w:eastAsia="仿宋" w:hAnsi="仿宋" w:cs="宋体" w:hint="eastAsia"/>
          <w:color w:val="000000" w:themeColor="text1"/>
          <w:kern w:val="0"/>
          <w:sz w:val="32"/>
          <w:szCs w:val="32"/>
        </w:rPr>
        <w:t>18年9月14日</w:t>
      </w:r>
    </w:p>
    <w:sectPr w:rsidR="00D31758" w:rsidRPr="00B954D6" w:rsidSect="00D31758">
      <w:footerReference w:type="default" r:id="rId7"/>
      <w:pgSz w:w="11906" w:h="16838"/>
      <w:pgMar w:top="1474" w:right="1474" w:bottom="1474" w:left="1474" w:header="720" w:footer="72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88A" w:rsidRDefault="00E3688A" w:rsidP="00D31758">
      <w:r>
        <w:separator/>
      </w:r>
    </w:p>
  </w:endnote>
  <w:endnote w:type="continuationSeparator" w:id="0">
    <w:p w:rsidR="00E3688A" w:rsidRDefault="00E3688A" w:rsidP="00D31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_GB2312">
    <w:altName w:val="仿宋"/>
    <w:panose1 w:val="02010609060101010101"/>
    <w:charset w:val="00"/>
    <w:family w:val="roma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58" w:rsidRDefault="00E9351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D31758" w:rsidRDefault="00E93511">
                <w:pPr>
                  <w:pStyle w:val="a3"/>
                </w:pPr>
                <w:r>
                  <w:rPr>
                    <w:rFonts w:hint="eastAsia"/>
                  </w:rPr>
                  <w:fldChar w:fldCharType="begin"/>
                </w:r>
                <w:r w:rsidR="007960D8">
                  <w:rPr>
                    <w:rFonts w:hint="eastAsia"/>
                  </w:rPr>
                  <w:instrText xml:space="preserve"> PAGE  \* MERGEFORMAT </w:instrText>
                </w:r>
                <w:r>
                  <w:rPr>
                    <w:rFonts w:hint="eastAsia"/>
                  </w:rPr>
                  <w:fldChar w:fldCharType="separate"/>
                </w:r>
                <w:r w:rsidR="00A6103C">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88A" w:rsidRDefault="00E3688A" w:rsidP="00D31758">
      <w:r>
        <w:separator/>
      </w:r>
    </w:p>
  </w:footnote>
  <w:footnote w:type="continuationSeparator" w:id="0">
    <w:p w:rsidR="00E3688A" w:rsidRDefault="00E3688A" w:rsidP="00D317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A162B"/>
    <w:rsid w:val="00172A27"/>
    <w:rsid w:val="002E3B8F"/>
    <w:rsid w:val="00337299"/>
    <w:rsid w:val="003D1C45"/>
    <w:rsid w:val="00514619"/>
    <w:rsid w:val="005210BF"/>
    <w:rsid w:val="00564A85"/>
    <w:rsid w:val="00587321"/>
    <w:rsid w:val="005B2F07"/>
    <w:rsid w:val="006B7684"/>
    <w:rsid w:val="007960D8"/>
    <w:rsid w:val="00873AD8"/>
    <w:rsid w:val="008A352E"/>
    <w:rsid w:val="00A6103C"/>
    <w:rsid w:val="00AD3F11"/>
    <w:rsid w:val="00B1150C"/>
    <w:rsid w:val="00B954D6"/>
    <w:rsid w:val="00CA6497"/>
    <w:rsid w:val="00D31758"/>
    <w:rsid w:val="00D57E79"/>
    <w:rsid w:val="00DA0443"/>
    <w:rsid w:val="00DE705A"/>
    <w:rsid w:val="00E3688A"/>
    <w:rsid w:val="00E93511"/>
    <w:rsid w:val="00FD76A0"/>
    <w:rsid w:val="035D08FB"/>
    <w:rsid w:val="040A6265"/>
    <w:rsid w:val="06A1369F"/>
    <w:rsid w:val="0C0A3B97"/>
    <w:rsid w:val="0C5E6A4B"/>
    <w:rsid w:val="0F186606"/>
    <w:rsid w:val="11B10B6D"/>
    <w:rsid w:val="12691061"/>
    <w:rsid w:val="127A216B"/>
    <w:rsid w:val="1B3037BB"/>
    <w:rsid w:val="1D98160E"/>
    <w:rsid w:val="1E2E362D"/>
    <w:rsid w:val="21110BA2"/>
    <w:rsid w:val="23F05E16"/>
    <w:rsid w:val="26B11588"/>
    <w:rsid w:val="27812DC5"/>
    <w:rsid w:val="29D7224E"/>
    <w:rsid w:val="2B472919"/>
    <w:rsid w:val="2C095591"/>
    <w:rsid w:val="339015BA"/>
    <w:rsid w:val="34340474"/>
    <w:rsid w:val="3510056B"/>
    <w:rsid w:val="36ED3FDC"/>
    <w:rsid w:val="3AB85ABB"/>
    <w:rsid w:val="3CA44BC4"/>
    <w:rsid w:val="425F1C3D"/>
    <w:rsid w:val="437C0026"/>
    <w:rsid w:val="46854547"/>
    <w:rsid w:val="486C1120"/>
    <w:rsid w:val="4AF22912"/>
    <w:rsid w:val="4BCA0426"/>
    <w:rsid w:val="4F0960C0"/>
    <w:rsid w:val="54A16433"/>
    <w:rsid w:val="54AF6490"/>
    <w:rsid w:val="5AD561F2"/>
    <w:rsid w:val="5E1C2944"/>
    <w:rsid w:val="6399138A"/>
    <w:rsid w:val="65D23BBD"/>
    <w:rsid w:val="668F3A68"/>
    <w:rsid w:val="683C192E"/>
    <w:rsid w:val="69681DA5"/>
    <w:rsid w:val="69B57D42"/>
    <w:rsid w:val="69E32B77"/>
    <w:rsid w:val="69EB2F98"/>
    <w:rsid w:val="6A724FC6"/>
    <w:rsid w:val="6B755DDB"/>
    <w:rsid w:val="6CD3206A"/>
    <w:rsid w:val="6D3E578B"/>
    <w:rsid w:val="6D4A6B17"/>
    <w:rsid w:val="6D535020"/>
    <w:rsid w:val="6FD039CC"/>
    <w:rsid w:val="73A95CB2"/>
    <w:rsid w:val="78213BB6"/>
    <w:rsid w:val="79352973"/>
    <w:rsid w:val="7C0D381A"/>
    <w:rsid w:val="7D126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31758"/>
    <w:pPr>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D31758"/>
    <w:pPr>
      <w:tabs>
        <w:tab w:val="center" w:pos="4153"/>
        <w:tab w:val="right" w:pos="8306"/>
      </w:tabs>
      <w:snapToGrid w:val="0"/>
      <w:jc w:val="left"/>
    </w:pPr>
    <w:rPr>
      <w:sz w:val="18"/>
      <w:szCs w:val="18"/>
    </w:rPr>
  </w:style>
  <w:style w:type="paragraph" w:styleId="a4">
    <w:name w:val="header"/>
    <w:basedOn w:val="a"/>
    <w:qFormat/>
    <w:rsid w:val="00D3175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D31758"/>
    <w:pPr>
      <w:spacing w:beforeAutospacing="1" w:afterAutospacing="1"/>
      <w:jc w:val="left"/>
    </w:pPr>
    <w:rPr>
      <w:kern w:val="0"/>
      <w:sz w:val="24"/>
    </w:rPr>
  </w:style>
  <w:style w:type="character" w:styleId="a6">
    <w:name w:val="Strong"/>
    <w:basedOn w:val="a0"/>
    <w:qFormat/>
    <w:rsid w:val="00D31758"/>
    <w:rPr>
      <w:b/>
    </w:rPr>
  </w:style>
  <w:style w:type="paragraph" w:customStyle="1" w:styleId="Default">
    <w:name w:val="Default"/>
    <w:uiPriority w:val="99"/>
    <w:unhideWhenUsed/>
    <w:qFormat/>
    <w:rsid w:val="00D31758"/>
    <w:pPr>
      <w:widowControl w:val="0"/>
      <w:autoSpaceDE w:val="0"/>
      <w:autoSpaceDN w:val="0"/>
      <w:adjustRightInd w:val="0"/>
    </w:pPr>
    <w:rPr>
      <w:rFonts w:ascii="FangSong_GB2312" w:eastAsia="FangSong_GB2312" w:hAnsi="FangSong_GB2312" w:hint="eastAsia"/>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870</Words>
  <Characters>4963</Characters>
  <Application>Microsoft Office Word</Application>
  <DocSecurity>0</DocSecurity>
  <Lines>41</Lines>
  <Paragraphs>11</Paragraphs>
  <ScaleCrop>false</ScaleCrop>
  <Company>Microsoft</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XTZJ</cp:lastModifiedBy>
  <cp:revision>12</cp:revision>
  <cp:lastPrinted>2018-09-14T05:03:00Z</cp:lastPrinted>
  <dcterms:created xsi:type="dcterms:W3CDTF">2018-08-08T03:06:00Z</dcterms:created>
  <dcterms:modified xsi:type="dcterms:W3CDTF">2018-09-17T03:24:00Z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