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关于沈阳音乐学院2020年面向社会公开招聘           工作人员</w:t>
      </w:r>
      <w:r>
        <w:rPr>
          <w:rFonts w:hint="eastAsia" w:asciiTheme="majorEastAsia" w:hAnsiTheme="majorEastAsia" w:eastAsiaTheme="majorEastAsia"/>
          <w:b/>
          <w:sz w:val="44"/>
          <w:szCs w:val="44"/>
          <w:lang w:eastAsia="zh-CN"/>
        </w:rPr>
        <w:t>（第二批）考试</w:t>
      </w:r>
      <w:r>
        <w:rPr>
          <w:rFonts w:hint="eastAsia" w:asciiTheme="majorEastAsia" w:hAnsiTheme="majorEastAsia" w:eastAsiaTheme="majorEastAsia"/>
          <w:b/>
          <w:sz w:val="44"/>
          <w:szCs w:val="44"/>
        </w:rPr>
        <w:t>考核事宜的通知</w:t>
      </w:r>
    </w:p>
    <w:p>
      <w:pPr>
        <w:keepNext w:val="0"/>
        <w:keepLines w:val="0"/>
        <w:pageBreakBefore w:val="0"/>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根据《沈阳音乐学院2020年面向社会公开招聘工作人员公告</w:t>
      </w:r>
      <w:r>
        <w:rPr>
          <w:rFonts w:hint="eastAsia" w:ascii="仿宋" w:hAnsi="仿宋" w:eastAsia="仿宋"/>
          <w:sz w:val="32"/>
          <w:szCs w:val="32"/>
          <w:lang w:eastAsia="zh-CN"/>
        </w:rPr>
        <w:t>（第二批）</w:t>
      </w:r>
      <w:r>
        <w:rPr>
          <w:rFonts w:hint="eastAsia" w:ascii="仿宋" w:hAnsi="仿宋" w:eastAsia="仿宋"/>
          <w:sz w:val="32"/>
          <w:szCs w:val="32"/>
        </w:rPr>
        <w:t>》，现将</w:t>
      </w:r>
      <w:r>
        <w:rPr>
          <w:rFonts w:hint="eastAsia" w:ascii="仿宋" w:hAnsi="仿宋" w:eastAsia="仿宋"/>
          <w:sz w:val="32"/>
          <w:szCs w:val="32"/>
          <w:lang w:eastAsia="zh-CN"/>
        </w:rPr>
        <w:t>考试</w:t>
      </w:r>
      <w:r>
        <w:rPr>
          <w:rFonts w:hint="eastAsia" w:ascii="仿宋" w:hAnsi="仿宋" w:eastAsia="仿宋"/>
          <w:sz w:val="32"/>
          <w:szCs w:val="32"/>
        </w:rPr>
        <w:t>考核有关事宜通知如下：</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考试</w:t>
      </w:r>
      <w:r>
        <w:rPr>
          <w:rFonts w:hint="eastAsia" w:ascii="黑体" w:hAnsi="黑体" w:eastAsia="黑体"/>
          <w:sz w:val="32"/>
          <w:szCs w:val="32"/>
        </w:rPr>
        <w:t>考核内容及方式</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hint="eastAsia" w:ascii="楷体" w:hAnsi="楷体" w:eastAsia="楷体"/>
          <w:sz w:val="32"/>
          <w:szCs w:val="32"/>
        </w:rPr>
      </w:pPr>
      <w:r>
        <w:rPr>
          <w:rFonts w:hint="eastAsia" w:ascii="仿宋" w:hAnsi="仿宋" w:eastAsia="仿宋"/>
          <w:sz w:val="32"/>
          <w:szCs w:val="32"/>
        </w:rPr>
        <w:t>考试考核分为</w:t>
      </w:r>
      <w:r>
        <w:rPr>
          <w:rFonts w:hint="eastAsia" w:ascii="仿宋" w:hAnsi="仿宋" w:eastAsia="仿宋"/>
          <w:sz w:val="32"/>
          <w:szCs w:val="32"/>
          <w:lang w:eastAsia="zh-CN"/>
        </w:rPr>
        <w:t>“</w:t>
      </w:r>
      <w:r>
        <w:rPr>
          <w:rFonts w:hint="eastAsia" w:ascii="仿宋" w:hAnsi="仿宋" w:eastAsia="仿宋"/>
          <w:sz w:val="32"/>
          <w:szCs w:val="32"/>
        </w:rPr>
        <w:t>笔试或专业能力考试</w:t>
      </w:r>
      <w:r>
        <w:rPr>
          <w:rFonts w:hint="eastAsia" w:ascii="仿宋" w:hAnsi="仿宋" w:eastAsia="仿宋"/>
          <w:sz w:val="32"/>
          <w:szCs w:val="32"/>
          <w:lang w:eastAsia="zh-CN"/>
        </w:rPr>
        <w:t>”</w:t>
      </w:r>
      <w:r>
        <w:rPr>
          <w:rFonts w:hint="eastAsia" w:ascii="仿宋" w:hAnsi="仿宋" w:eastAsia="仿宋"/>
          <w:sz w:val="32"/>
          <w:szCs w:val="32"/>
        </w:rPr>
        <w:t>和</w:t>
      </w:r>
      <w:r>
        <w:rPr>
          <w:rFonts w:hint="eastAsia" w:ascii="仿宋" w:hAnsi="仿宋" w:eastAsia="仿宋"/>
          <w:sz w:val="32"/>
          <w:szCs w:val="32"/>
          <w:lang w:eastAsia="zh-CN"/>
        </w:rPr>
        <w:t>“</w:t>
      </w:r>
      <w:r>
        <w:rPr>
          <w:rFonts w:hint="eastAsia" w:ascii="仿宋" w:hAnsi="仿宋" w:eastAsia="仿宋"/>
          <w:sz w:val="32"/>
          <w:szCs w:val="32"/>
        </w:rPr>
        <w:t>面试</w:t>
      </w:r>
      <w:r>
        <w:rPr>
          <w:rFonts w:hint="eastAsia" w:ascii="仿宋" w:hAnsi="仿宋" w:eastAsia="仿宋"/>
          <w:sz w:val="32"/>
          <w:szCs w:val="32"/>
          <w:lang w:eastAsia="zh-CN"/>
        </w:rPr>
        <w:t>”</w:t>
      </w:r>
      <w:r>
        <w:rPr>
          <w:rFonts w:hint="eastAsia" w:ascii="仿宋" w:hAnsi="仿宋" w:eastAsia="仿宋"/>
          <w:sz w:val="32"/>
          <w:szCs w:val="32"/>
        </w:rPr>
        <w:t>两个环节。</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ascii="楷体" w:hAnsi="楷体" w:eastAsia="楷体"/>
          <w:sz w:val="32"/>
          <w:szCs w:val="32"/>
        </w:rPr>
      </w:pPr>
      <w:r>
        <w:rPr>
          <w:rFonts w:hint="eastAsia" w:ascii="楷体" w:hAnsi="楷体" w:eastAsia="楷体"/>
          <w:sz w:val="32"/>
          <w:szCs w:val="32"/>
        </w:rPr>
        <w:t>（一）笔试</w:t>
      </w:r>
      <w:r>
        <w:rPr>
          <w:rFonts w:hint="eastAsia" w:ascii="楷体" w:hAnsi="楷体" w:eastAsia="楷体"/>
          <w:sz w:val="32"/>
          <w:szCs w:val="32"/>
          <w:lang w:eastAsia="zh-CN"/>
        </w:rPr>
        <w:t>或</w:t>
      </w:r>
      <w:r>
        <w:rPr>
          <w:rFonts w:hint="eastAsia" w:ascii="楷体" w:hAnsi="楷体" w:eastAsia="楷体"/>
          <w:sz w:val="32"/>
          <w:szCs w:val="32"/>
        </w:rPr>
        <w:t>专业能力考试</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ascii="仿宋" w:hAnsi="仿宋" w:eastAsia="仿宋"/>
          <w:sz w:val="32"/>
          <w:szCs w:val="32"/>
        </w:rPr>
      </w:pPr>
      <w:r>
        <w:rPr>
          <w:rFonts w:hint="eastAsia" w:ascii="仿宋" w:hAnsi="仿宋" w:eastAsia="仿宋"/>
          <w:sz w:val="32"/>
          <w:szCs w:val="32"/>
        </w:rPr>
        <w:t>1.笔试</w:t>
      </w:r>
    </w:p>
    <w:p>
      <w:pPr>
        <w:spacing w:line="58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笔</w:t>
      </w:r>
      <w:r>
        <w:rPr>
          <w:rFonts w:hint="eastAsia" w:ascii="仿宋" w:hAnsi="仿宋" w:eastAsia="仿宋" w:cs="Times New Roman"/>
          <w:color w:val="000000"/>
          <w:sz w:val="32"/>
          <w:szCs w:val="32"/>
          <w:highlight w:val="none"/>
        </w:rPr>
        <w:t>试为1个</w:t>
      </w:r>
      <w:r>
        <w:rPr>
          <w:rFonts w:hint="eastAsia" w:ascii="仿宋" w:hAnsi="仿宋" w:eastAsia="仿宋" w:cs="Times New Roman"/>
          <w:color w:val="000000"/>
          <w:sz w:val="32"/>
          <w:szCs w:val="32"/>
        </w:rPr>
        <w:t>考试科目，笔试内容注重职业素质与能力，笔试采取闭卷的方式进行，满分为100分，笔试成绩保留两位小数。</w:t>
      </w:r>
      <w:r>
        <w:rPr>
          <w:rFonts w:hint="eastAsia" w:ascii="仿宋" w:hAnsi="仿宋" w:eastAsia="仿宋"/>
          <w:sz w:val="32"/>
          <w:szCs w:val="32"/>
        </w:rPr>
        <w:t>笔试结束后，我单位对成绩进行汇总分析，确定最低合格分数线。</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ascii="仿宋" w:hAnsi="仿宋" w:eastAsia="仿宋"/>
          <w:sz w:val="32"/>
          <w:szCs w:val="32"/>
        </w:rPr>
      </w:pPr>
      <w:r>
        <w:rPr>
          <w:rFonts w:hint="eastAsia" w:ascii="仿宋" w:hAnsi="仿宋" w:eastAsia="仿宋"/>
          <w:sz w:val="32"/>
          <w:szCs w:val="32"/>
        </w:rPr>
        <w:t>根据《公告》，参加笔试的岗位包括</w:t>
      </w:r>
      <w:r>
        <w:rPr>
          <w:rFonts w:hint="eastAsia" w:ascii="仿宋" w:hAnsi="仿宋" w:eastAsia="仿宋"/>
          <w:sz w:val="32"/>
          <w:szCs w:val="32"/>
          <w:lang w:eastAsia="zh-CN"/>
        </w:rPr>
        <w:t>：</w:t>
      </w:r>
      <w:r>
        <w:rPr>
          <w:rFonts w:hint="eastAsia" w:ascii="仿宋" w:hAnsi="仿宋" w:eastAsia="仿宋"/>
          <w:sz w:val="32"/>
          <w:szCs w:val="32"/>
        </w:rPr>
        <w:t>辅导员岗位一；辅导员岗位二；辅导员岗位三；组织员、专职党务工作人员岗位；计划财务处专业技术岗位；国有资产管理处专业技术岗位；人事处专业技术岗位；审计处专业技术岗位一；审计处专业技术岗位二。</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hint="eastAsia" w:ascii="仿宋" w:hAnsi="仿宋" w:eastAsia="仿宋"/>
          <w:sz w:val="32"/>
          <w:szCs w:val="32"/>
        </w:rPr>
      </w:pPr>
      <w:r>
        <w:rPr>
          <w:rFonts w:hint="eastAsia" w:ascii="仿宋" w:hAnsi="仿宋" w:eastAsia="仿宋"/>
          <w:sz w:val="32"/>
          <w:szCs w:val="32"/>
        </w:rPr>
        <w:t>2.专业能力考试</w:t>
      </w:r>
    </w:p>
    <w:p>
      <w:pPr>
        <w:spacing w:line="600" w:lineRule="exact"/>
        <w:ind w:firstLine="630"/>
        <w:rPr>
          <w:rFonts w:hint="eastAsia" w:ascii="黑体" w:hAnsi="黑体" w:eastAsia="黑体"/>
          <w:sz w:val="32"/>
          <w:szCs w:val="32"/>
          <w:lang w:eastAsia="zh-CN"/>
        </w:rPr>
      </w:pPr>
      <w:r>
        <w:rPr>
          <w:rFonts w:hint="eastAsia" w:ascii="仿宋" w:hAnsi="仿宋" w:eastAsia="仿宋" w:cs="Times New Roman"/>
          <w:color w:val="000000"/>
          <w:sz w:val="32"/>
          <w:szCs w:val="32"/>
        </w:rPr>
        <w:t>专业能力考试采取专业技能测试的方式，如演唱、演奏、操作等，主要考察应聘人员的专业能力和教育教学能力等。按不同专业不同岗位，采取针对性考试。专业</w:t>
      </w:r>
      <w:r>
        <w:rPr>
          <w:rFonts w:hint="eastAsia" w:ascii="仿宋" w:hAnsi="仿宋" w:eastAsia="仿宋"/>
          <w:color w:val="000000"/>
          <w:sz w:val="32"/>
          <w:szCs w:val="32"/>
        </w:rPr>
        <w:t>能力</w:t>
      </w:r>
      <w:r>
        <w:rPr>
          <w:rFonts w:hint="eastAsia" w:ascii="仿宋" w:hAnsi="仿宋" w:eastAsia="仿宋" w:cs="Times New Roman"/>
          <w:color w:val="000000"/>
          <w:sz w:val="32"/>
          <w:szCs w:val="32"/>
        </w:rPr>
        <w:t>考试满分为100分，专业能力考试成绩保留两位小数。</w:t>
      </w:r>
      <w:r>
        <w:rPr>
          <w:rFonts w:hint="eastAsia" w:ascii="仿宋" w:hAnsi="仿宋" w:eastAsia="仿宋"/>
          <w:sz w:val="32"/>
          <w:szCs w:val="32"/>
        </w:rPr>
        <w:t>专业能力考试结束后，我单位对成绩进行汇总分析，确定最低合格分数线。</w:t>
      </w:r>
    </w:p>
    <w:p>
      <w:pPr>
        <w:spacing w:line="600" w:lineRule="exact"/>
        <w:ind w:firstLine="630"/>
        <w:rPr>
          <w:rFonts w:ascii="黑体" w:hAnsi="黑体" w:eastAsia="黑体"/>
          <w:sz w:val="32"/>
          <w:szCs w:val="32"/>
        </w:rPr>
      </w:pPr>
      <w:r>
        <w:rPr>
          <w:rFonts w:hint="eastAsia" w:ascii="黑体" w:hAnsi="黑体" w:eastAsia="黑体"/>
          <w:sz w:val="32"/>
          <w:szCs w:val="32"/>
          <w:lang w:eastAsia="zh-CN"/>
        </w:rPr>
        <w:t>（</w:t>
      </w:r>
      <w:r>
        <w:rPr>
          <w:rFonts w:hint="eastAsia" w:ascii="黑体" w:hAnsi="黑体" w:eastAsia="黑体"/>
          <w:sz w:val="32"/>
          <w:szCs w:val="32"/>
          <w:lang w:val="en-US" w:eastAsia="zh-CN"/>
        </w:rPr>
        <w:t>1</w:t>
      </w:r>
      <w:r>
        <w:rPr>
          <w:rFonts w:hint="eastAsia" w:ascii="黑体" w:hAnsi="黑体" w:eastAsia="黑体"/>
          <w:sz w:val="32"/>
          <w:szCs w:val="32"/>
          <w:lang w:eastAsia="zh-CN"/>
        </w:rPr>
        <w:t>）</w:t>
      </w:r>
      <w:r>
        <w:rPr>
          <w:rFonts w:hint="eastAsia" w:ascii="黑体" w:hAnsi="黑体" w:eastAsia="黑体"/>
          <w:sz w:val="32"/>
          <w:szCs w:val="32"/>
        </w:rPr>
        <w:t>戏剧影视学院</w:t>
      </w:r>
      <w:r>
        <w:rPr>
          <w:rFonts w:hint="eastAsia" w:ascii="黑体" w:hAnsi="黑体" w:eastAsia="黑体"/>
          <w:sz w:val="32"/>
          <w:szCs w:val="32"/>
          <w:lang w:eastAsia="zh-CN"/>
        </w:rPr>
        <w:t>专任教师一（</w:t>
      </w:r>
      <w:r>
        <w:rPr>
          <w:rFonts w:hint="eastAsia" w:ascii="黑体" w:hAnsi="黑体" w:eastAsia="黑体"/>
          <w:sz w:val="32"/>
          <w:szCs w:val="32"/>
        </w:rPr>
        <w:t>音乐剧演唱</w:t>
      </w:r>
      <w:r>
        <w:rPr>
          <w:rFonts w:hint="eastAsia" w:ascii="黑体" w:hAnsi="黑体" w:eastAsia="黑体"/>
          <w:sz w:val="32"/>
          <w:szCs w:val="32"/>
          <w:lang w:eastAsia="zh-CN"/>
        </w:rPr>
        <w:t>）</w:t>
      </w:r>
    </w:p>
    <w:p>
      <w:pPr>
        <w:shd w:val="clear" w:color="auto" w:fill="FFFFFF"/>
        <w:spacing w:line="600" w:lineRule="exact"/>
        <w:ind w:firstLine="640" w:firstLineChars="200"/>
        <w:rPr>
          <w:rFonts w:ascii="仿宋" w:hAnsi="仿宋" w:eastAsia="仿宋" w:cs="Arial"/>
          <w:color w:val="000000"/>
          <w:kern w:val="0"/>
          <w:sz w:val="32"/>
          <w:szCs w:val="32"/>
          <w:highlight w:val="none"/>
        </w:rPr>
      </w:pPr>
      <w:r>
        <w:rPr>
          <w:rFonts w:hint="eastAsia" w:ascii="仿宋" w:hAnsi="仿宋" w:eastAsia="仿宋"/>
          <w:sz w:val="32"/>
          <w:szCs w:val="32"/>
          <w:highlight w:val="none"/>
        </w:rPr>
        <w:t>演唱不同风格经典音乐剧片段2首、自选歌曲1首（评委可选定演唱段落）</w:t>
      </w:r>
      <w:r>
        <w:rPr>
          <w:rFonts w:ascii="仿宋" w:hAnsi="仿宋" w:eastAsia="仿宋"/>
          <w:sz w:val="32"/>
          <w:szCs w:val="32"/>
          <w:highlight w:val="none"/>
        </w:rPr>
        <w:t>,</w:t>
      </w:r>
      <w:r>
        <w:rPr>
          <w:rFonts w:hint="eastAsia" w:ascii="仿宋" w:hAnsi="仿宋" w:eastAsia="仿宋"/>
          <w:sz w:val="32"/>
          <w:szCs w:val="32"/>
          <w:highlight w:val="none"/>
        </w:rPr>
        <w:t>伴奏自备（如音响伴奏，请准备MP3格式）。</w:t>
      </w:r>
      <w:r>
        <w:rPr>
          <w:rFonts w:hint="eastAsia" w:ascii="仿宋" w:hAnsi="仿宋" w:eastAsia="仿宋" w:cs="Arial"/>
          <w:color w:val="000000"/>
          <w:kern w:val="0"/>
          <w:sz w:val="32"/>
          <w:szCs w:val="32"/>
          <w:highlight w:val="none"/>
        </w:rPr>
        <w:t>时间不少于12分钟。</w:t>
      </w:r>
    </w:p>
    <w:p>
      <w:pPr>
        <w:spacing w:line="600" w:lineRule="exact"/>
        <w:ind w:firstLine="630"/>
        <w:rPr>
          <w:rFonts w:ascii="黑体" w:hAnsi="黑体" w:eastAsia="黑体"/>
          <w:sz w:val="32"/>
          <w:szCs w:val="32"/>
        </w:rPr>
      </w:pPr>
      <w:r>
        <w:rPr>
          <w:rFonts w:hint="eastAsia" w:ascii="黑体" w:hAnsi="黑体" w:eastAsia="黑体"/>
          <w:sz w:val="32"/>
          <w:szCs w:val="32"/>
          <w:lang w:eastAsia="zh-CN"/>
        </w:rPr>
        <w:t>（</w:t>
      </w:r>
      <w:r>
        <w:rPr>
          <w:rFonts w:hint="eastAsia" w:ascii="黑体" w:hAnsi="黑体" w:eastAsia="黑体"/>
          <w:sz w:val="32"/>
          <w:szCs w:val="32"/>
          <w:lang w:val="en-US" w:eastAsia="zh-CN"/>
        </w:rPr>
        <w:t>2</w:t>
      </w:r>
      <w:r>
        <w:rPr>
          <w:rFonts w:hint="eastAsia" w:ascii="黑体" w:hAnsi="黑体" w:eastAsia="黑体"/>
          <w:sz w:val="32"/>
          <w:szCs w:val="32"/>
          <w:lang w:eastAsia="zh-CN"/>
        </w:rPr>
        <w:t>）</w:t>
      </w:r>
      <w:r>
        <w:rPr>
          <w:rFonts w:hint="eastAsia" w:ascii="黑体" w:hAnsi="黑体" w:eastAsia="黑体"/>
          <w:sz w:val="32"/>
          <w:szCs w:val="32"/>
        </w:rPr>
        <w:t>戏剧影视学院</w:t>
      </w:r>
      <w:r>
        <w:rPr>
          <w:rFonts w:hint="eastAsia" w:ascii="黑体" w:hAnsi="黑体" w:eastAsia="黑体"/>
          <w:sz w:val="32"/>
          <w:szCs w:val="32"/>
          <w:lang w:eastAsia="zh-CN"/>
        </w:rPr>
        <w:t>专任教师二（</w:t>
      </w:r>
      <w:r>
        <w:rPr>
          <w:rFonts w:hint="eastAsia" w:ascii="黑体" w:hAnsi="黑体" w:eastAsia="黑体"/>
          <w:sz w:val="32"/>
          <w:szCs w:val="32"/>
        </w:rPr>
        <w:t>影视摄影与制作</w:t>
      </w:r>
      <w:r>
        <w:rPr>
          <w:rFonts w:hint="eastAsia" w:ascii="黑体" w:hAnsi="黑体" w:eastAsia="黑体"/>
          <w:sz w:val="32"/>
          <w:szCs w:val="32"/>
          <w:lang w:eastAsia="zh-CN"/>
        </w:rPr>
        <w:t>）</w:t>
      </w:r>
    </w:p>
    <w:p>
      <w:pPr>
        <w:spacing w:line="600" w:lineRule="exact"/>
        <w:ind w:firstLine="630"/>
        <w:rPr>
          <w:rFonts w:ascii="仿宋" w:hAnsi="仿宋" w:eastAsia="仿宋"/>
          <w:sz w:val="32"/>
          <w:szCs w:val="32"/>
        </w:rPr>
      </w:pPr>
      <w:r>
        <w:rPr>
          <w:rFonts w:hint="eastAsia" w:ascii="仿宋" w:hAnsi="仿宋" w:eastAsia="仿宋"/>
          <w:sz w:val="32"/>
          <w:szCs w:val="32"/>
        </w:rPr>
        <w:t>按要求拍摄并制作一段时长2分钟以内的短片（相机、摄像机、后期编辑设备自备），导出成片要求为AVI、MP4等常规视频格式（片尾为应聘人员考号），</w:t>
      </w:r>
      <w:r>
        <w:rPr>
          <w:rFonts w:hint="eastAsia" w:ascii="仿宋" w:hAnsi="仿宋" w:eastAsia="仿宋"/>
          <w:sz w:val="32"/>
          <w:szCs w:val="32"/>
          <w:highlight w:val="none"/>
        </w:rPr>
        <w:t>时间180</w:t>
      </w:r>
      <w:r>
        <w:rPr>
          <w:rFonts w:hint="eastAsia" w:ascii="仿宋" w:hAnsi="仿宋" w:eastAsia="仿宋"/>
          <w:sz w:val="32"/>
          <w:szCs w:val="32"/>
        </w:rPr>
        <w:t>分钟。</w:t>
      </w:r>
    </w:p>
    <w:p>
      <w:pPr>
        <w:shd w:val="clear" w:color="auto" w:fill="FFFFFF"/>
        <w:spacing w:line="600" w:lineRule="exact"/>
        <w:ind w:firstLine="640" w:firstLineChars="200"/>
        <w:rPr>
          <w:rFonts w:ascii="黑体" w:hAnsi="黑体" w:eastAsia="黑体" w:cs="Arial"/>
          <w:color w:val="000000"/>
          <w:kern w:val="0"/>
          <w:sz w:val="32"/>
          <w:szCs w:val="32"/>
        </w:rPr>
      </w:pPr>
      <w:r>
        <w:rPr>
          <w:rFonts w:hint="eastAsia" w:ascii="黑体" w:hAnsi="黑体" w:eastAsia="黑体" w:cs="Arial"/>
          <w:color w:val="000000"/>
          <w:kern w:val="0"/>
          <w:sz w:val="32"/>
          <w:szCs w:val="32"/>
          <w:lang w:eastAsia="zh-CN"/>
        </w:rPr>
        <w:t>（</w:t>
      </w:r>
      <w:r>
        <w:rPr>
          <w:rFonts w:hint="eastAsia" w:ascii="黑体" w:hAnsi="黑体" w:eastAsia="黑体" w:cs="Arial"/>
          <w:color w:val="000000"/>
          <w:kern w:val="0"/>
          <w:sz w:val="32"/>
          <w:szCs w:val="32"/>
          <w:lang w:val="en-US" w:eastAsia="zh-CN"/>
        </w:rPr>
        <w:t>3</w:t>
      </w:r>
      <w:r>
        <w:rPr>
          <w:rFonts w:hint="eastAsia" w:ascii="黑体" w:hAnsi="黑体" w:eastAsia="黑体" w:cs="Arial"/>
          <w:color w:val="000000"/>
          <w:kern w:val="0"/>
          <w:sz w:val="32"/>
          <w:szCs w:val="32"/>
          <w:lang w:eastAsia="zh-CN"/>
        </w:rPr>
        <w:t>）</w:t>
      </w:r>
      <w:r>
        <w:rPr>
          <w:rFonts w:hint="eastAsia" w:ascii="黑体" w:hAnsi="黑体" w:eastAsia="黑体" w:cs="Arial"/>
          <w:color w:val="000000"/>
          <w:kern w:val="0"/>
          <w:sz w:val="32"/>
          <w:szCs w:val="32"/>
        </w:rPr>
        <w:t>戏剧影视学院</w:t>
      </w:r>
      <w:r>
        <w:rPr>
          <w:rFonts w:hint="eastAsia" w:ascii="黑体" w:hAnsi="黑体" w:eastAsia="黑体" w:cs="Arial"/>
          <w:color w:val="000000"/>
          <w:kern w:val="0"/>
          <w:sz w:val="32"/>
          <w:szCs w:val="32"/>
          <w:lang w:eastAsia="zh-CN"/>
        </w:rPr>
        <w:t>专任教师三（</w:t>
      </w:r>
      <w:r>
        <w:rPr>
          <w:rFonts w:hint="eastAsia" w:ascii="黑体" w:hAnsi="黑体" w:eastAsia="黑体" w:cs="Arial"/>
          <w:color w:val="000000"/>
          <w:kern w:val="0"/>
          <w:sz w:val="32"/>
          <w:szCs w:val="32"/>
        </w:rPr>
        <w:t>舞台灯光</w:t>
      </w:r>
      <w:r>
        <w:rPr>
          <w:rFonts w:hint="eastAsia" w:ascii="黑体" w:hAnsi="黑体" w:eastAsia="黑体" w:cs="Arial"/>
          <w:color w:val="000000"/>
          <w:kern w:val="0"/>
          <w:sz w:val="32"/>
          <w:szCs w:val="32"/>
          <w:lang w:eastAsia="zh-CN"/>
        </w:rPr>
        <w:t>）</w:t>
      </w:r>
    </w:p>
    <w:p>
      <w:pPr>
        <w:shd w:val="clear" w:color="auto" w:fill="FFFFFF"/>
        <w:spacing w:line="600" w:lineRule="exact"/>
        <w:ind w:firstLine="640" w:firstLineChars="200"/>
        <w:rPr>
          <w:rFonts w:ascii="仿宋" w:hAnsi="仿宋" w:eastAsia="仿宋" w:cs="Arial"/>
          <w:color w:val="000000"/>
          <w:kern w:val="0"/>
          <w:sz w:val="32"/>
          <w:szCs w:val="32"/>
        </w:rPr>
      </w:pPr>
      <w:r>
        <w:rPr>
          <w:rFonts w:hint="eastAsia" w:ascii="仿宋" w:hAnsi="仿宋" w:eastAsia="仿宋" w:cs="Arial"/>
          <w:color w:val="000000"/>
          <w:kern w:val="0"/>
          <w:sz w:val="32"/>
          <w:szCs w:val="32"/>
        </w:rPr>
        <w:t>按照指定的视频写出灯光设计的构思，画出布光图、灯光管理表，并进行实际操作。要求：绘制布光图、灯光管理表（绘图工具自备），</w:t>
      </w:r>
      <w:r>
        <w:rPr>
          <w:rFonts w:hint="eastAsia" w:ascii="仿宋" w:hAnsi="仿宋" w:eastAsia="仿宋" w:cs="Arial"/>
          <w:color w:val="000000"/>
          <w:kern w:val="0"/>
          <w:sz w:val="32"/>
          <w:szCs w:val="32"/>
          <w:highlight w:val="none"/>
        </w:rPr>
        <w:t>时间60分钟；实际操作，时间30分钟。</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ascii="黑体" w:hAnsi="黑体" w:eastAsia="黑体"/>
          <w:sz w:val="32"/>
          <w:szCs w:val="32"/>
        </w:rPr>
      </w:pPr>
      <w:r>
        <w:rPr>
          <w:rFonts w:hint="eastAsia" w:ascii="黑体" w:hAnsi="黑体" w:eastAsia="黑体"/>
          <w:sz w:val="32"/>
          <w:szCs w:val="32"/>
        </w:rPr>
        <w:t>（二）面试</w:t>
      </w:r>
    </w:p>
    <w:p>
      <w:pPr>
        <w:spacing w:line="600" w:lineRule="exact"/>
        <w:ind w:firstLine="630"/>
        <w:rPr>
          <w:rFonts w:ascii="仿宋" w:hAnsi="仿宋" w:eastAsia="仿宋"/>
          <w:sz w:val="32"/>
          <w:szCs w:val="32"/>
        </w:rPr>
      </w:pPr>
      <w:r>
        <w:rPr>
          <w:rFonts w:hint="eastAsia" w:ascii="仿宋" w:hAnsi="仿宋" w:eastAsia="仿宋"/>
          <w:sz w:val="32"/>
          <w:szCs w:val="32"/>
        </w:rPr>
        <w:t>专任教师岗位面试包括试讲（包括15分钟授课，5分钟说课和教学反思等）和问答式面试；其他专业技术岗位面试包括岗位职能履职能力陈述（</w:t>
      </w:r>
      <w:r>
        <w:rPr>
          <w:rFonts w:ascii="仿宋" w:hAnsi="仿宋" w:eastAsia="仿宋"/>
          <w:sz w:val="32"/>
          <w:szCs w:val="32"/>
        </w:rPr>
        <w:t>1</w:t>
      </w:r>
      <w:r>
        <w:rPr>
          <w:rFonts w:hint="eastAsia" w:ascii="仿宋" w:hAnsi="仿宋" w:eastAsia="仿宋"/>
          <w:sz w:val="32"/>
          <w:szCs w:val="32"/>
        </w:rPr>
        <w:t>分钟以内）和问答式面试（不超过5分钟）。</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考试</w:t>
      </w:r>
      <w:r>
        <w:rPr>
          <w:rFonts w:hint="eastAsia" w:ascii="黑体" w:hAnsi="黑体" w:eastAsia="黑体"/>
          <w:sz w:val="32"/>
          <w:szCs w:val="32"/>
        </w:rPr>
        <w:t>考核时间、地点</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eastAsia="zh-CN"/>
        </w:rPr>
        <w:t>考试</w:t>
      </w:r>
      <w:r>
        <w:rPr>
          <w:rFonts w:hint="eastAsia" w:ascii="仿宋" w:hAnsi="仿宋" w:eastAsia="仿宋"/>
          <w:sz w:val="32"/>
          <w:szCs w:val="32"/>
        </w:rPr>
        <w:t>考核</w:t>
      </w:r>
      <w:r>
        <w:rPr>
          <w:rFonts w:hint="eastAsia" w:ascii="仿宋" w:hAnsi="仿宋" w:eastAsia="仿宋"/>
          <w:sz w:val="32"/>
          <w:szCs w:val="32"/>
          <w:lang w:eastAsia="zh-CN"/>
        </w:rPr>
        <w:t>拟于</w:t>
      </w:r>
      <w:r>
        <w:rPr>
          <w:rFonts w:hint="eastAsia" w:ascii="仿宋" w:hAnsi="仿宋" w:eastAsia="仿宋"/>
          <w:sz w:val="32"/>
          <w:szCs w:val="32"/>
          <w:lang w:val="en-US" w:eastAsia="zh-CN"/>
        </w:rPr>
        <w:t>2021年4月</w:t>
      </w:r>
      <w:bookmarkStart w:id="0" w:name="_GoBack"/>
      <w:bookmarkEnd w:id="0"/>
      <w:r>
        <w:rPr>
          <w:rFonts w:hint="eastAsia" w:ascii="仿宋" w:hAnsi="仿宋" w:eastAsia="仿宋"/>
          <w:sz w:val="32"/>
          <w:szCs w:val="32"/>
          <w:lang w:eastAsia="zh-CN"/>
        </w:rPr>
        <w:t>在沈阳音乐学院三好校区进行，具体考试考核</w:t>
      </w:r>
      <w:r>
        <w:rPr>
          <w:rFonts w:hint="eastAsia" w:ascii="仿宋" w:hAnsi="仿宋" w:eastAsia="仿宋"/>
          <w:sz w:val="32"/>
          <w:szCs w:val="32"/>
        </w:rPr>
        <w:t>时间地点</w:t>
      </w:r>
      <w:r>
        <w:rPr>
          <w:rFonts w:hint="eastAsia" w:ascii="仿宋" w:hAnsi="仿宋" w:eastAsia="仿宋"/>
          <w:sz w:val="32"/>
          <w:szCs w:val="32"/>
          <w:lang w:eastAsia="zh-CN"/>
        </w:rPr>
        <w:t>请密切关注沈阳音乐学院人事处网站。</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黑体" w:hAnsi="黑体" w:eastAsia="黑体"/>
          <w:sz w:val="32"/>
          <w:szCs w:val="32"/>
          <w:lang w:eastAsia="zh-CN"/>
        </w:rPr>
      </w:pPr>
      <w:r>
        <w:rPr>
          <w:rFonts w:hint="eastAsia" w:ascii="黑体" w:hAnsi="黑体" w:eastAsia="黑体"/>
          <w:sz w:val="32"/>
          <w:szCs w:val="32"/>
        </w:rPr>
        <w:t>三、</w:t>
      </w:r>
      <w:r>
        <w:rPr>
          <w:rFonts w:hint="eastAsia" w:ascii="黑体" w:hAnsi="黑体" w:eastAsia="黑体"/>
          <w:sz w:val="32"/>
          <w:szCs w:val="32"/>
          <w:lang w:eastAsia="zh-CN"/>
        </w:rPr>
        <w:t>疫情防控要求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考生在备考期间，要做好自我防护。考生应避免在国内疫情中高风险地区或国（境）外旅行、居住；避免与新冠肺炎确诊病例、疑似病例、无症状感染者及中高风险地区人员接触；避免去人群流动性较大、人群密集的场所聚集；要做好自我防护，避免出现发热、干咳等异常症状。考试考核当天，前往考点时要加强途中防护，尽量与他人保持合理间距，途中尽量避免用手触摸公共交通工具上的物品，并及时进行手部清洁消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2.考试考核当天，进入考点时考生应现场出示</w:t>
      </w:r>
      <w:r>
        <w:rPr>
          <w:rFonts w:hint="eastAsia" w:ascii="黑体" w:hAnsi="黑体" w:eastAsia="黑体" w:cs="黑体"/>
          <w:sz w:val="32"/>
          <w:szCs w:val="32"/>
          <w:lang w:val="en-US" w:eastAsia="zh-CN"/>
        </w:rPr>
        <w:t>有效身份证、考试考核日前7天内核酸检测阴性证明（电子版、纸质版均可）、“辽事通健康码”，</w:t>
      </w:r>
      <w:r>
        <w:rPr>
          <w:rFonts w:hint="eastAsia" w:ascii="仿宋" w:hAnsi="仿宋" w:eastAsia="仿宋"/>
          <w:sz w:val="32"/>
          <w:szCs w:val="32"/>
          <w:lang w:val="en-US" w:eastAsia="zh-CN"/>
        </w:rPr>
        <w:t>并主动配合工作人员接受体温检测，体温检测确认正常的（低于37.3℃）方可进入考点参加考试考核。如发现体温异常（≥37.3℃），须现场进行体温复测。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3.入场时体温复测仍异常（≥37.3℃）、有干咳等呼吸道症状、“辽事通健康码”非绿码或考前14天内有国内疫情中高风险地区所在城市（重点关注地区）旅居史的考生，</w:t>
      </w:r>
      <w:r>
        <w:rPr>
          <w:rFonts w:hint="eastAsia" w:ascii="黑体" w:hAnsi="黑体" w:eastAsia="黑体" w:cs="黑体"/>
          <w:sz w:val="32"/>
          <w:szCs w:val="32"/>
          <w:lang w:val="en-US" w:eastAsia="zh-CN"/>
        </w:rPr>
        <w:t>应提供考前72小时内核酸检测阴性证明和三级甲等医院出具的明确医学诊断证明</w:t>
      </w:r>
      <w:r>
        <w:rPr>
          <w:rFonts w:hint="eastAsia" w:ascii="仿宋" w:hAnsi="仿宋" w:eastAsia="仿宋"/>
          <w:sz w:val="32"/>
          <w:szCs w:val="32"/>
          <w:lang w:val="en-US" w:eastAsia="zh-CN"/>
        </w:rPr>
        <w:t>，否则不得参加考试考核。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4.仍在隔离治疗期的新冠肺炎确诊病例、疑似病例或无症状感染者，集中隔离期未满以及因属地疫情防控需要被隔离考生，不得参加考试考核。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5.考生应自备符合防疫要求的一次性医用口罩，除身份确认需摘除口罩以外，应全程佩戴。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考生对“辽事通健康码”绿码、核酸检测报告、诊断证明、执行疫情防控隔离措施等的真实性负责，自愿承担因不实行为应承担的相关责任并接受相应处理。凡隐瞒或谎报旅居史、接触史、健康状况等疫情防控信息，不配合工作人员进行防疫检测、询问、排查、送诊等情节严重的，取消考试考核资格，如有违法行为，将依法追究法律责任。</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7.本次考试考核疫情防控措施将根据疫情防控形势变化适时调整，请考生密切关注所在地和沈阳市疫情防控要求以及我院人事处网站相关信息。</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黑体" w:hAnsi="黑体" w:eastAsia="黑体"/>
          <w:sz w:val="32"/>
          <w:szCs w:val="32"/>
          <w:lang w:eastAsia="zh-CN"/>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黑体" w:hAnsi="黑体" w:eastAsia="黑体"/>
          <w:sz w:val="32"/>
          <w:szCs w:val="32"/>
          <w:lang w:eastAsia="zh-CN"/>
        </w:rPr>
        <w:t>其它</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ascii="仿宋" w:hAnsi="仿宋" w:eastAsia="仿宋"/>
          <w:sz w:val="32"/>
          <w:szCs w:val="32"/>
        </w:rPr>
      </w:pPr>
      <w:r>
        <w:rPr>
          <w:rFonts w:hint="eastAsia" w:ascii="仿宋" w:hAnsi="仿宋" w:eastAsia="仿宋"/>
          <w:sz w:val="32"/>
          <w:szCs w:val="32"/>
        </w:rPr>
        <w:t>请应聘人员保持联系畅通并做好赴沈的相关准备，</w:t>
      </w:r>
      <w:r>
        <w:rPr>
          <w:rFonts w:hint="eastAsia" w:ascii="仿宋" w:hAnsi="仿宋" w:eastAsia="仿宋"/>
          <w:sz w:val="32"/>
          <w:szCs w:val="32"/>
          <w:lang w:eastAsia="zh-CN"/>
        </w:rPr>
        <w:t>考试</w:t>
      </w:r>
      <w:r>
        <w:rPr>
          <w:rFonts w:hint="eastAsia" w:ascii="仿宋" w:hAnsi="仿宋" w:eastAsia="仿宋"/>
          <w:sz w:val="32"/>
          <w:szCs w:val="32"/>
          <w:highlight w:val="none"/>
          <w:lang w:eastAsia="zh-CN"/>
        </w:rPr>
        <w:t>考核时按要求</w:t>
      </w:r>
      <w:r>
        <w:rPr>
          <w:rFonts w:hint="eastAsia" w:ascii="仿宋" w:hAnsi="仿宋" w:eastAsia="仿宋"/>
          <w:sz w:val="32"/>
          <w:szCs w:val="32"/>
          <w:highlight w:val="none"/>
        </w:rPr>
        <w:t>携带</w:t>
      </w:r>
      <w:r>
        <w:rPr>
          <w:rFonts w:hint="eastAsia" w:ascii="仿宋" w:hAnsi="仿宋" w:eastAsia="仿宋"/>
          <w:sz w:val="32"/>
          <w:szCs w:val="32"/>
        </w:rPr>
        <w:t>本人有效身份证</w:t>
      </w:r>
      <w:r>
        <w:rPr>
          <w:rFonts w:hint="eastAsia" w:ascii="仿宋" w:hAnsi="仿宋" w:eastAsia="仿宋"/>
          <w:sz w:val="32"/>
          <w:szCs w:val="32"/>
          <w:lang w:eastAsia="zh-CN"/>
        </w:rPr>
        <w:t>等相关证</w:t>
      </w:r>
      <w:r>
        <w:rPr>
          <w:rFonts w:hint="eastAsia" w:ascii="仿宋" w:hAnsi="仿宋" w:eastAsia="仿宋"/>
          <w:sz w:val="32"/>
          <w:szCs w:val="32"/>
        </w:rPr>
        <w:t>件</w:t>
      </w:r>
      <w:r>
        <w:rPr>
          <w:rFonts w:hint="eastAsia" w:ascii="仿宋" w:hAnsi="仿宋" w:eastAsia="仿宋"/>
          <w:sz w:val="32"/>
          <w:szCs w:val="32"/>
          <w:lang w:eastAsia="zh-CN"/>
        </w:rPr>
        <w:t>。应聘人员参加考试考核时，需要提交的材料</w:t>
      </w:r>
      <w:r>
        <w:rPr>
          <w:rFonts w:hint="eastAsia" w:ascii="仿宋" w:hAnsi="仿宋" w:eastAsia="仿宋"/>
          <w:sz w:val="32"/>
          <w:szCs w:val="32"/>
        </w:rPr>
        <w:t>须去除姓名、</w:t>
      </w:r>
      <w:r>
        <w:rPr>
          <w:rFonts w:hint="eastAsia" w:ascii="仿宋" w:hAnsi="仿宋" w:eastAsia="仿宋"/>
          <w:sz w:val="32"/>
          <w:szCs w:val="32"/>
          <w:lang w:eastAsia="zh-CN"/>
        </w:rPr>
        <w:t>准考证号、工作单位、毕业</w:t>
      </w:r>
      <w:r>
        <w:rPr>
          <w:rFonts w:hint="eastAsia" w:ascii="仿宋" w:hAnsi="仿宋" w:eastAsia="仿宋"/>
          <w:sz w:val="32"/>
          <w:szCs w:val="32"/>
        </w:rPr>
        <w:t>院校等个人信息，如出现此类信息视为违规，取消应聘资格。</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highlight w:val="none"/>
          <w:lang w:eastAsia="zh-CN"/>
        </w:rPr>
        <w:t>联系电话：</w:t>
      </w:r>
      <w:r>
        <w:rPr>
          <w:rFonts w:hint="eastAsia" w:ascii="仿宋" w:hAnsi="仿宋" w:eastAsia="仿宋"/>
          <w:sz w:val="32"/>
          <w:szCs w:val="32"/>
          <w:highlight w:val="none"/>
          <w:lang w:val="en-US" w:eastAsia="zh-CN"/>
        </w:rPr>
        <w:t>024-23843577</w:t>
      </w:r>
    </w:p>
    <w:p>
      <w:pPr>
        <w:keepNext w:val="0"/>
        <w:keepLines w:val="0"/>
        <w:pageBreakBefore w:val="0"/>
        <w:kinsoku/>
        <w:wordWrap/>
        <w:overflowPunct/>
        <w:topLinePunct w:val="0"/>
        <w:autoSpaceDE/>
        <w:autoSpaceDN/>
        <w:bidi w:val="0"/>
        <w:adjustRightInd/>
        <w:snapToGrid/>
        <w:spacing w:line="580" w:lineRule="exact"/>
        <w:ind w:firstLine="5760" w:firstLineChars="18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firstLine="5760" w:firstLineChars="18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firstLine="5760" w:firstLineChars="18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firstLine="5760" w:firstLineChars="18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firstLine="5760" w:firstLineChars="18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firstLine="5760" w:firstLineChars="1800"/>
        <w:textAlignment w:val="auto"/>
        <w:rPr>
          <w:rFonts w:ascii="仿宋" w:hAnsi="仿宋" w:eastAsia="仿宋"/>
          <w:sz w:val="32"/>
          <w:szCs w:val="32"/>
        </w:rPr>
      </w:pPr>
      <w:r>
        <w:rPr>
          <w:rFonts w:hint="eastAsia" w:ascii="仿宋" w:hAnsi="仿宋" w:eastAsia="仿宋"/>
          <w:sz w:val="32"/>
          <w:szCs w:val="32"/>
        </w:rPr>
        <w:t>沈阳音乐学院人事处</w:t>
      </w:r>
    </w:p>
    <w:p>
      <w:pPr>
        <w:keepNext w:val="0"/>
        <w:keepLines w:val="0"/>
        <w:pageBreakBefore w:val="0"/>
        <w:kinsoku/>
        <w:wordWrap/>
        <w:overflowPunct/>
        <w:topLinePunct w:val="0"/>
        <w:autoSpaceDE/>
        <w:autoSpaceDN/>
        <w:bidi w:val="0"/>
        <w:adjustRightInd/>
        <w:snapToGrid/>
        <w:spacing w:line="580" w:lineRule="exact"/>
        <w:ind w:firstLine="6080" w:firstLineChars="190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6E5A"/>
    <w:rsid w:val="00000797"/>
    <w:rsid w:val="00001BF4"/>
    <w:rsid w:val="0000276A"/>
    <w:rsid w:val="000066CF"/>
    <w:rsid w:val="000115C5"/>
    <w:rsid w:val="00011E1D"/>
    <w:rsid w:val="000343C2"/>
    <w:rsid w:val="000407E2"/>
    <w:rsid w:val="00052118"/>
    <w:rsid w:val="00064696"/>
    <w:rsid w:val="00065726"/>
    <w:rsid w:val="00067031"/>
    <w:rsid w:val="000804AE"/>
    <w:rsid w:val="00084DE7"/>
    <w:rsid w:val="000869ED"/>
    <w:rsid w:val="000A7EA5"/>
    <w:rsid w:val="000D1C7F"/>
    <w:rsid w:val="000D22B8"/>
    <w:rsid w:val="000D2A7C"/>
    <w:rsid w:val="000E6C9F"/>
    <w:rsid w:val="000F59F7"/>
    <w:rsid w:val="001045C3"/>
    <w:rsid w:val="001051F2"/>
    <w:rsid w:val="0013661E"/>
    <w:rsid w:val="00144110"/>
    <w:rsid w:val="00145C9C"/>
    <w:rsid w:val="00146F99"/>
    <w:rsid w:val="00150537"/>
    <w:rsid w:val="00155D3A"/>
    <w:rsid w:val="00167B54"/>
    <w:rsid w:val="001735B8"/>
    <w:rsid w:val="001823B9"/>
    <w:rsid w:val="00183E3D"/>
    <w:rsid w:val="001852A1"/>
    <w:rsid w:val="00190A42"/>
    <w:rsid w:val="00191BBA"/>
    <w:rsid w:val="00192021"/>
    <w:rsid w:val="001968F2"/>
    <w:rsid w:val="001978F5"/>
    <w:rsid w:val="001A1D14"/>
    <w:rsid w:val="001A3B15"/>
    <w:rsid w:val="001C1D62"/>
    <w:rsid w:val="001D0F1A"/>
    <w:rsid w:val="001D448A"/>
    <w:rsid w:val="001D61F1"/>
    <w:rsid w:val="001E1D92"/>
    <w:rsid w:val="001E6398"/>
    <w:rsid w:val="001F1066"/>
    <w:rsid w:val="001F5F18"/>
    <w:rsid w:val="0020169F"/>
    <w:rsid w:val="00204DFF"/>
    <w:rsid w:val="002143ED"/>
    <w:rsid w:val="002150ED"/>
    <w:rsid w:val="00215D23"/>
    <w:rsid w:val="00216F7E"/>
    <w:rsid w:val="0022152E"/>
    <w:rsid w:val="002336FA"/>
    <w:rsid w:val="002443FD"/>
    <w:rsid w:val="002506C3"/>
    <w:rsid w:val="0025790A"/>
    <w:rsid w:val="00264FCE"/>
    <w:rsid w:val="002718D5"/>
    <w:rsid w:val="0029668B"/>
    <w:rsid w:val="002A21C3"/>
    <w:rsid w:val="002A27F8"/>
    <w:rsid w:val="002B55D1"/>
    <w:rsid w:val="002C0705"/>
    <w:rsid w:val="002D1E69"/>
    <w:rsid w:val="002D38C8"/>
    <w:rsid w:val="002E1FD3"/>
    <w:rsid w:val="002E277F"/>
    <w:rsid w:val="002F25F2"/>
    <w:rsid w:val="002F46AB"/>
    <w:rsid w:val="003000FB"/>
    <w:rsid w:val="00304C7B"/>
    <w:rsid w:val="003173E0"/>
    <w:rsid w:val="00317C77"/>
    <w:rsid w:val="00320F27"/>
    <w:rsid w:val="0032108F"/>
    <w:rsid w:val="00321481"/>
    <w:rsid w:val="00326036"/>
    <w:rsid w:val="00334021"/>
    <w:rsid w:val="003354E4"/>
    <w:rsid w:val="00343AA3"/>
    <w:rsid w:val="00344CEE"/>
    <w:rsid w:val="00346506"/>
    <w:rsid w:val="00352F81"/>
    <w:rsid w:val="00354A63"/>
    <w:rsid w:val="00354FAE"/>
    <w:rsid w:val="00355012"/>
    <w:rsid w:val="00362948"/>
    <w:rsid w:val="00365206"/>
    <w:rsid w:val="0036730F"/>
    <w:rsid w:val="00367ED8"/>
    <w:rsid w:val="00371922"/>
    <w:rsid w:val="003775D0"/>
    <w:rsid w:val="003805F4"/>
    <w:rsid w:val="003841DE"/>
    <w:rsid w:val="00391424"/>
    <w:rsid w:val="00391DE8"/>
    <w:rsid w:val="00393C5A"/>
    <w:rsid w:val="00394148"/>
    <w:rsid w:val="003A0ECF"/>
    <w:rsid w:val="003A40C6"/>
    <w:rsid w:val="003B21FB"/>
    <w:rsid w:val="003D6B61"/>
    <w:rsid w:val="003E3152"/>
    <w:rsid w:val="00403FFA"/>
    <w:rsid w:val="00404C56"/>
    <w:rsid w:val="004164DB"/>
    <w:rsid w:val="00416851"/>
    <w:rsid w:val="00422E12"/>
    <w:rsid w:val="00440A65"/>
    <w:rsid w:val="004446F2"/>
    <w:rsid w:val="004469B5"/>
    <w:rsid w:val="00450097"/>
    <w:rsid w:val="00460D76"/>
    <w:rsid w:val="00462401"/>
    <w:rsid w:val="00464684"/>
    <w:rsid w:val="00467008"/>
    <w:rsid w:val="0047178B"/>
    <w:rsid w:val="00473E6A"/>
    <w:rsid w:val="00490EFD"/>
    <w:rsid w:val="0049187B"/>
    <w:rsid w:val="00494349"/>
    <w:rsid w:val="004A66BC"/>
    <w:rsid w:val="004B568A"/>
    <w:rsid w:val="004B5F88"/>
    <w:rsid w:val="004C6F40"/>
    <w:rsid w:val="004C77BA"/>
    <w:rsid w:val="004E591D"/>
    <w:rsid w:val="004F0B8D"/>
    <w:rsid w:val="004F311A"/>
    <w:rsid w:val="00515222"/>
    <w:rsid w:val="0052644B"/>
    <w:rsid w:val="00527005"/>
    <w:rsid w:val="005420BD"/>
    <w:rsid w:val="00545FAD"/>
    <w:rsid w:val="005473AA"/>
    <w:rsid w:val="00553158"/>
    <w:rsid w:val="00554334"/>
    <w:rsid w:val="00555317"/>
    <w:rsid w:val="005624F6"/>
    <w:rsid w:val="00562AD5"/>
    <w:rsid w:val="00570F24"/>
    <w:rsid w:val="00572288"/>
    <w:rsid w:val="00577449"/>
    <w:rsid w:val="0057783A"/>
    <w:rsid w:val="005827DB"/>
    <w:rsid w:val="00584416"/>
    <w:rsid w:val="00587D25"/>
    <w:rsid w:val="005900E8"/>
    <w:rsid w:val="00591FD3"/>
    <w:rsid w:val="00593166"/>
    <w:rsid w:val="00594DB4"/>
    <w:rsid w:val="005A061E"/>
    <w:rsid w:val="005A4382"/>
    <w:rsid w:val="005A79ED"/>
    <w:rsid w:val="005B4708"/>
    <w:rsid w:val="005B5938"/>
    <w:rsid w:val="005C2827"/>
    <w:rsid w:val="005E0411"/>
    <w:rsid w:val="005E62E8"/>
    <w:rsid w:val="005F0377"/>
    <w:rsid w:val="006106CB"/>
    <w:rsid w:val="00616E5A"/>
    <w:rsid w:val="006256EF"/>
    <w:rsid w:val="00633B17"/>
    <w:rsid w:val="00646FEF"/>
    <w:rsid w:val="006476A1"/>
    <w:rsid w:val="00654F83"/>
    <w:rsid w:val="00661EFA"/>
    <w:rsid w:val="00664B1C"/>
    <w:rsid w:val="0068087A"/>
    <w:rsid w:val="006832B4"/>
    <w:rsid w:val="00687630"/>
    <w:rsid w:val="00692EF6"/>
    <w:rsid w:val="006B6DB6"/>
    <w:rsid w:val="006D03C8"/>
    <w:rsid w:val="006D2660"/>
    <w:rsid w:val="006D5758"/>
    <w:rsid w:val="006E0F1F"/>
    <w:rsid w:val="006E29BE"/>
    <w:rsid w:val="006F0C6E"/>
    <w:rsid w:val="006F4B2A"/>
    <w:rsid w:val="00707834"/>
    <w:rsid w:val="00717FAD"/>
    <w:rsid w:val="00727252"/>
    <w:rsid w:val="00731575"/>
    <w:rsid w:val="00741017"/>
    <w:rsid w:val="00741595"/>
    <w:rsid w:val="007423F6"/>
    <w:rsid w:val="0074243B"/>
    <w:rsid w:val="00745BC1"/>
    <w:rsid w:val="0077726D"/>
    <w:rsid w:val="00791F1A"/>
    <w:rsid w:val="007924FF"/>
    <w:rsid w:val="0079402D"/>
    <w:rsid w:val="007A219F"/>
    <w:rsid w:val="007A424C"/>
    <w:rsid w:val="007A657A"/>
    <w:rsid w:val="007A6D3D"/>
    <w:rsid w:val="007B56C9"/>
    <w:rsid w:val="007C7EA0"/>
    <w:rsid w:val="007D1939"/>
    <w:rsid w:val="007D54EA"/>
    <w:rsid w:val="007E2160"/>
    <w:rsid w:val="008047DC"/>
    <w:rsid w:val="0080696C"/>
    <w:rsid w:val="0081206E"/>
    <w:rsid w:val="00817288"/>
    <w:rsid w:val="008332EB"/>
    <w:rsid w:val="00847294"/>
    <w:rsid w:val="00852BEF"/>
    <w:rsid w:val="00856DAE"/>
    <w:rsid w:val="008728F7"/>
    <w:rsid w:val="0088085A"/>
    <w:rsid w:val="00884B28"/>
    <w:rsid w:val="00895564"/>
    <w:rsid w:val="00897A7C"/>
    <w:rsid w:val="008C4D0A"/>
    <w:rsid w:val="008C75DB"/>
    <w:rsid w:val="008D1209"/>
    <w:rsid w:val="008D6AC8"/>
    <w:rsid w:val="009146E3"/>
    <w:rsid w:val="00923279"/>
    <w:rsid w:val="0092545C"/>
    <w:rsid w:val="009276DC"/>
    <w:rsid w:val="00927A2F"/>
    <w:rsid w:val="009321AA"/>
    <w:rsid w:val="009416BB"/>
    <w:rsid w:val="00944674"/>
    <w:rsid w:val="0095195B"/>
    <w:rsid w:val="0095384E"/>
    <w:rsid w:val="009579AC"/>
    <w:rsid w:val="0096376E"/>
    <w:rsid w:val="00971404"/>
    <w:rsid w:val="009734C5"/>
    <w:rsid w:val="009765CE"/>
    <w:rsid w:val="0097798E"/>
    <w:rsid w:val="009810C3"/>
    <w:rsid w:val="00991A1E"/>
    <w:rsid w:val="00997556"/>
    <w:rsid w:val="009B29DB"/>
    <w:rsid w:val="009B48AA"/>
    <w:rsid w:val="009C6726"/>
    <w:rsid w:val="009F14A1"/>
    <w:rsid w:val="00A00429"/>
    <w:rsid w:val="00A15BC7"/>
    <w:rsid w:val="00A22B55"/>
    <w:rsid w:val="00A339B6"/>
    <w:rsid w:val="00A33FCA"/>
    <w:rsid w:val="00A5389D"/>
    <w:rsid w:val="00A57736"/>
    <w:rsid w:val="00A64B3B"/>
    <w:rsid w:val="00A7087F"/>
    <w:rsid w:val="00A812D1"/>
    <w:rsid w:val="00A82BC0"/>
    <w:rsid w:val="00A85AB2"/>
    <w:rsid w:val="00A85FE0"/>
    <w:rsid w:val="00A94D20"/>
    <w:rsid w:val="00AA3133"/>
    <w:rsid w:val="00AC25D8"/>
    <w:rsid w:val="00AC3037"/>
    <w:rsid w:val="00AD5BF9"/>
    <w:rsid w:val="00AF2D96"/>
    <w:rsid w:val="00AF36FB"/>
    <w:rsid w:val="00B16DE2"/>
    <w:rsid w:val="00B21BD3"/>
    <w:rsid w:val="00B32BA7"/>
    <w:rsid w:val="00B46AD2"/>
    <w:rsid w:val="00B73B39"/>
    <w:rsid w:val="00B74505"/>
    <w:rsid w:val="00B81B36"/>
    <w:rsid w:val="00B83D80"/>
    <w:rsid w:val="00B84A34"/>
    <w:rsid w:val="00BA0B1F"/>
    <w:rsid w:val="00BA365B"/>
    <w:rsid w:val="00BC5CFF"/>
    <w:rsid w:val="00BE42F5"/>
    <w:rsid w:val="00BF33D1"/>
    <w:rsid w:val="00BF3723"/>
    <w:rsid w:val="00BF657F"/>
    <w:rsid w:val="00BF7843"/>
    <w:rsid w:val="00C0139E"/>
    <w:rsid w:val="00C0326E"/>
    <w:rsid w:val="00C14229"/>
    <w:rsid w:val="00C17A49"/>
    <w:rsid w:val="00C17AE8"/>
    <w:rsid w:val="00C26799"/>
    <w:rsid w:val="00C27F49"/>
    <w:rsid w:val="00C308E0"/>
    <w:rsid w:val="00C3256D"/>
    <w:rsid w:val="00C367E4"/>
    <w:rsid w:val="00C4593A"/>
    <w:rsid w:val="00C46EAF"/>
    <w:rsid w:val="00C7214E"/>
    <w:rsid w:val="00C721FD"/>
    <w:rsid w:val="00C80D1B"/>
    <w:rsid w:val="00C84849"/>
    <w:rsid w:val="00C92C0E"/>
    <w:rsid w:val="00C956BA"/>
    <w:rsid w:val="00CA384A"/>
    <w:rsid w:val="00CA5988"/>
    <w:rsid w:val="00CA5AC7"/>
    <w:rsid w:val="00CB3B36"/>
    <w:rsid w:val="00CD180F"/>
    <w:rsid w:val="00CD6492"/>
    <w:rsid w:val="00CE5DD0"/>
    <w:rsid w:val="00CE7DE9"/>
    <w:rsid w:val="00CF1BED"/>
    <w:rsid w:val="00CF6F50"/>
    <w:rsid w:val="00D0736C"/>
    <w:rsid w:val="00D201FA"/>
    <w:rsid w:val="00D23FF3"/>
    <w:rsid w:val="00D50040"/>
    <w:rsid w:val="00D6544C"/>
    <w:rsid w:val="00D75F79"/>
    <w:rsid w:val="00D76974"/>
    <w:rsid w:val="00D82D90"/>
    <w:rsid w:val="00D872EE"/>
    <w:rsid w:val="00DA06CD"/>
    <w:rsid w:val="00DA23FE"/>
    <w:rsid w:val="00DA6014"/>
    <w:rsid w:val="00DA7B2F"/>
    <w:rsid w:val="00DB093C"/>
    <w:rsid w:val="00DC07F2"/>
    <w:rsid w:val="00DC6044"/>
    <w:rsid w:val="00E062D8"/>
    <w:rsid w:val="00E108DE"/>
    <w:rsid w:val="00E24DEA"/>
    <w:rsid w:val="00E40F05"/>
    <w:rsid w:val="00E56410"/>
    <w:rsid w:val="00E6019E"/>
    <w:rsid w:val="00E74220"/>
    <w:rsid w:val="00E82AAC"/>
    <w:rsid w:val="00E94C07"/>
    <w:rsid w:val="00E954A5"/>
    <w:rsid w:val="00E96C2A"/>
    <w:rsid w:val="00EB2CE6"/>
    <w:rsid w:val="00EC0BEA"/>
    <w:rsid w:val="00ED639C"/>
    <w:rsid w:val="00EF2599"/>
    <w:rsid w:val="00F07560"/>
    <w:rsid w:val="00F11463"/>
    <w:rsid w:val="00F23D9F"/>
    <w:rsid w:val="00F46445"/>
    <w:rsid w:val="00F615E7"/>
    <w:rsid w:val="00F702A5"/>
    <w:rsid w:val="00F718BF"/>
    <w:rsid w:val="00FA30D6"/>
    <w:rsid w:val="00FA52CC"/>
    <w:rsid w:val="00FB12FD"/>
    <w:rsid w:val="00FC01A9"/>
    <w:rsid w:val="00FC0716"/>
    <w:rsid w:val="00FC655C"/>
    <w:rsid w:val="00FD274E"/>
    <w:rsid w:val="00FD4E24"/>
    <w:rsid w:val="00FE2950"/>
    <w:rsid w:val="00FE43A1"/>
    <w:rsid w:val="00FE5AE6"/>
    <w:rsid w:val="02ED7197"/>
    <w:rsid w:val="038B7B32"/>
    <w:rsid w:val="046B1620"/>
    <w:rsid w:val="050C31B9"/>
    <w:rsid w:val="0C5A3B05"/>
    <w:rsid w:val="0CD11135"/>
    <w:rsid w:val="0DAE0670"/>
    <w:rsid w:val="1073489F"/>
    <w:rsid w:val="114148FF"/>
    <w:rsid w:val="13BC3CD7"/>
    <w:rsid w:val="144538C1"/>
    <w:rsid w:val="15460B21"/>
    <w:rsid w:val="157E7F56"/>
    <w:rsid w:val="15994462"/>
    <w:rsid w:val="166D0D06"/>
    <w:rsid w:val="16D433B5"/>
    <w:rsid w:val="177374F2"/>
    <w:rsid w:val="195B6C4F"/>
    <w:rsid w:val="1A501D87"/>
    <w:rsid w:val="1ACF22E3"/>
    <w:rsid w:val="1ADA0635"/>
    <w:rsid w:val="1EBF7E9F"/>
    <w:rsid w:val="1FDF69BD"/>
    <w:rsid w:val="209D6958"/>
    <w:rsid w:val="22B73519"/>
    <w:rsid w:val="24B3618C"/>
    <w:rsid w:val="25F70E38"/>
    <w:rsid w:val="263277E8"/>
    <w:rsid w:val="291D4EBB"/>
    <w:rsid w:val="2AB15CA6"/>
    <w:rsid w:val="2CAE4DCE"/>
    <w:rsid w:val="2D631716"/>
    <w:rsid w:val="2DDD69FD"/>
    <w:rsid w:val="2E38730A"/>
    <w:rsid w:val="2E3B3C08"/>
    <w:rsid w:val="2EBA7B3A"/>
    <w:rsid w:val="2F161516"/>
    <w:rsid w:val="2F4022CC"/>
    <w:rsid w:val="2F4A20E9"/>
    <w:rsid w:val="2FE47AF0"/>
    <w:rsid w:val="301A4A88"/>
    <w:rsid w:val="332E3657"/>
    <w:rsid w:val="34513429"/>
    <w:rsid w:val="34BF54FB"/>
    <w:rsid w:val="353733EB"/>
    <w:rsid w:val="35F5480F"/>
    <w:rsid w:val="373D07EE"/>
    <w:rsid w:val="37FB73A6"/>
    <w:rsid w:val="38522778"/>
    <w:rsid w:val="38663B38"/>
    <w:rsid w:val="394F0AF1"/>
    <w:rsid w:val="3CE01518"/>
    <w:rsid w:val="3D045C97"/>
    <w:rsid w:val="41CE4342"/>
    <w:rsid w:val="427A11BE"/>
    <w:rsid w:val="447801CB"/>
    <w:rsid w:val="46C15B99"/>
    <w:rsid w:val="47406B75"/>
    <w:rsid w:val="48AC4B39"/>
    <w:rsid w:val="492B61D4"/>
    <w:rsid w:val="49C43A74"/>
    <w:rsid w:val="4C470DDD"/>
    <w:rsid w:val="4CFE4C9C"/>
    <w:rsid w:val="4F76426D"/>
    <w:rsid w:val="51D227DB"/>
    <w:rsid w:val="54074640"/>
    <w:rsid w:val="54DA6252"/>
    <w:rsid w:val="55423019"/>
    <w:rsid w:val="55CA11DA"/>
    <w:rsid w:val="55F969EE"/>
    <w:rsid w:val="5635394A"/>
    <w:rsid w:val="57362B6B"/>
    <w:rsid w:val="57FD468D"/>
    <w:rsid w:val="5B6044A6"/>
    <w:rsid w:val="5BFB34DC"/>
    <w:rsid w:val="5E91398B"/>
    <w:rsid w:val="5FC94B04"/>
    <w:rsid w:val="61AB3C92"/>
    <w:rsid w:val="669A0B21"/>
    <w:rsid w:val="68A348DE"/>
    <w:rsid w:val="6AA11770"/>
    <w:rsid w:val="6AF577C1"/>
    <w:rsid w:val="6BF5540A"/>
    <w:rsid w:val="6C4312D1"/>
    <w:rsid w:val="6D522117"/>
    <w:rsid w:val="6D580DAE"/>
    <w:rsid w:val="6D735AB2"/>
    <w:rsid w:val="6DE86D57"/>
    <w:rsid w:val="6EC22A69"/>
    <w:rsid w:val="71303FB7"/>
    <w:rsid w:val="754800F1"/>
    <w:rsid w:val="755C269F"/>
    <w:rsid w:val="75754540"/>
    <w:rsid w:val="76117880"/>
    <w:rsid w:val="764A21DC"/>
    <w:rsid w:val="77414495"/>
    <w:rsid w:val="776C541C"/>
    <w:rsid w:val="78034410"/>
    <w:rsid w:val="78DC74C6"/>
    <w:rsid w:val="795E5459"/>
    <w:rsid w:val="79C7532D"/>
    <w:rsid w:val="7A9E5FA8"/>
    <w:rsid w:val="7D684604"/>
    <w:rsid w:val="7F0F3867"/>
    <w:rsid w:val="7F777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 w:type="paragraph" w:styleId="12">
    <w:name w:val="List Paragraph"/>
    <w:basedOn w:val="1"/>
    <w:qFormat/>
    <w:uiPriority w:val="34"/>
    <w:pPr>
      <w:ind w:firstLine="420" w:firstLineChars="200"/>
    </w:pPr>
  </w:style>
  <w:style w:type="character" w:customStyle="1" w:styleId="13">
    <w:name w:val="NormalCharacter"/>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A5F52-2470-4BBC-8352-D7C1F06AF46F}">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248</Words>
  <Characters>1415</Characters>
  <Lines>11</Lines>
  <Paragraphs>3</Paragraphs>
  <TotalTime>3</TotalTime>
  <ScaleCrop>false</ScaleCrop>
  <LinksUpToDate>false</LinksUpToDate>
  <CharactersWithSpaces>1660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2017-07-31T09:15:00Z</dcterms:created>
  <dc:creator>rz</dc:creator>
  <cp:lastModifiedBy>Administrator</cp:lastModifiedBy>
  <cp:lastPrinted>2019-07-08T08:27:00Z</cp:lastPrinted>
  <dcterms:modified xsi:type="dcterms:W3CDTF">2021-04-08T08:56:00Z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904851406D1E40C39399D9B9B8CAA078</vt:lpwstr>
  </property>
</Properties>
</file>